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F15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B34">
        <w:rPr>
          <w:sz w:val="28"/>
          <w:szCs w:val="28"/>
        </w:rPr>
        <w:t>23</w:t>
      </w:r>
      <w:r w:rsidR="000F22EC">
        <w:rPr>
          <w:sz w:val="28"/>
          <w:szCs w:val="28"/>
        </w:rPr>
        <w:t xml:space="preserve"> </w:t>
      </w:r>
      <w:r w:rsidR="00F15B34">
        <w:rPr>
          <w:sz w:val="28"/>
          <w:szCs w:val="28"/>
        </w:rPr>
        <w:t>октября</w:t>
      </w:r>
      <w:r w:rsidR="00C014EA">
        <w:rPr>
          <w:sz w:val="28"/>
          <w:szCs w:val="28"/>
        </w:rPr>
        <w:t xml:space="preserve"> 20</w:t>
      </w:r>
      <w:r w:rsidR="00B60B1F">
        <w:rPr>
          <w:sz w:val="28"/>
          <w:szCs w:val="28"/>
        </w:rPr>
        <w:t>23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F15B34">
        <w:rPr>
          <w:sz w:val="28"/>
          <w:szCs w:val="28"/>
        </w:rPr>
        <w:t>20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</w:t>
      </w:r>
      <w:r w:rsidR="00012E09">
        <w:rPr>
          <w:bCs/>
          <w:color w:val="000000"/>
          <w:sz w:val="28"/>
          <w:szCs w:val="28"/>
        </w:rPr>
        <w:t xml:space="preserve">ложение о приватизации объектов муниципальной собственности </w:t>
      </w:r>
      <w:r w:rsidR="00FE2BC9">
        <w:rPr>
          <w:bCs/>
          <w:color w:val="000000"/>
          <w:sz w:val="28"/>
          <w:szCs w:val="28"/>
        </w:rPr>
        <w:t>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012E09">
        <w:rPr>
          <w:sz w:val="28"/>
          <w:szCs w:val="28"/>
        </w:rPr>
        <w:t>ое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</w:t>
      </w:r>
      <w:r w:rsidR="00012E09">
        <w:rPr>
          <w:sz w:val="28"/>
          <w:szCs w:val="28"/>
        </w:rPr>
        <w:t>1</w:t>
      </w:r>
      <w:r w:rsidR="00D91502" w:rsidRPr="00BC0F95">
        <w:rPr>
          <w:sz w:val="28"/>
          <w:szCs w:val="28"/>
        </w:rPr>
        <w:t xml:space="preserve"> от </w:t>
      </w:r>
      <w:r w:rsidR="00012E09">
        <w:rPr>
          <w:sz w:val="28"/>
          <w:szCs w:val="28"/>
        </w:rPr>
        <w:t>30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012E09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8B725B" w:rsidRPr="003A4DB8" w:rsidRDefault="008B725B" w:rsidP="008B725B">
      <w:pPr>
        <w:suppressAutoHyphens/>
        <w:ind w:firstLine="709"/>
        <w:jc w:val="both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 соответствии Федеральным законом от 21.12.2001 года № 178-ФЗ «О приватизации </w:t>
      </w:r>
      <w:r w:rsidRPr="003A4DB8">
        <w:rPr>
          <w:sz w:val="28"/>
          <w:szCs w:val="28"/>
        </w:rPr>
        <w:t>государственного и муниципального имущества»</w:t>
      </w:r>
      <w:r w:rsidRPr="003A4DB8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«Богдановское»</w:t>
      </w:r>
      <w:r w:rsidR="00183CED">
        <w:rPr>
          <w:rFonts w:eastAsia="SimSun"/>
          <w:sz w:val="28"/>
          <w:szCs w:val="28"/>
          <w:lang w:eastAsia="zh-CN"/>
        </w:rPr>
        <w:t xml:space="preserve"> </w:t>
      </w:r>
      <w:r w:rsidRPr="003A4DB8">
        <w:rPr>
          <w:rFonts w:eastAsia="SimSun"/>
          <w:b/>
          <w:sz w:val="28"/>
          <w:szCs w:val="28"/>
          <w:lang w:eastAsia="zh-CN"/>
        </w:rPr>
        <w:t>решил: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301535" w:rsidRDefault="00301535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>По</w:t>
      </w:r>
      <w:r w:rsidR="00012E09">
        <w:rPr>
          <w:color w:val="000000"/>
          <w:sz w:val="28"/>
          <w:szCs w:val="28"/>
        </w:rPr>
        <w:t>ложение</w:t>
      </w:r>
      <w:r w:rsidR="00FE2BC9">
        <w:rPr>
          <w:bCs/>
          <w:color w:val="000000"/>
          <w:sz w:val="28"/>
          <w:szCs w:val="28"/>
        </w:rPr>
        <w:t xml:space="preserve"> </w:t>
      </w:r>
      <w:r w:rsidR="00012E09">
        <w:rPr>
          <w:bCs/>
          <w:color w:val="000000"/>
          <w:sz w:val="28"/>
          <w:szCs w:val="28"/>
        </w:rPr>
        <w:t xml:space="preserve">о приватизации объектов муниципальной </w:t>
      </w:r>
      <w:r w:rsidR="00FE2BC9">
        <w:rPr>
          <w:bCs/>
          <w:color w:val="000000"/>
          <w:sz w:val="28"/>
          <w:szCs w:val="28"/>
        </w:rPr>
        <w:t>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012E09">
        <w:rPr>
          <w:sz w:val="28"/>
          <w:szCs w:val="28"/>
        </w:rPr>
        <w:t>ое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</w:t>
      </w:r>
      <w:r w:rsidR="00515E6E">
        <w:rPr>
          <w:sz w:val="28"/>
          <w:szCs w:val="28"/>
        </w:rPr>
        <w:t>1</w:t>
      </w:r>
      <w:r w:rsidR="00FE2BC9" w:rsidRPr="00BC0F95">
        <w:rPr>
          <w:sz w:val="28"/>
          <w:szCs w:val="28"/>
        </w:rPr>
        <w:t xml:space="preserve"> от </w:t>
      </w:r>
      <w:r w:rsidR="00515E6E">
        <w:rPr>
          <w:sz w:val="28"/>
          <w:szCs w:val="28"/>
        </w:rPr>
        <w:t>30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515E6E">
        <w:rPr>
          <w:sz w:val="28"/>
          <w:szCs w:val="28"/>
        </w:rPr>
        <w:t>4</w:t>
      </w:r>
      <w:r w:rsidR="00FE2BC9">
        <w:rPr>
          <w:sz w:val="28"/>
          <w:szCs w:val="28"/>
        </w:rPr>
        <w:t xml:space="preserve"> </w:t>
      </w:r>
      <w:r w:rsidR="008B725B">
        <w:rPr>
          <w:sz w:val="28"/>
          <w:szCs w:val="28"/>
        </w:rPr>
        <w:t>(далее</w:t>
      </w:r>
      <w:r w:rsidR="00E93333">
        <w:rPr>
          <w:sz w:val="28"/>
          <w:szCs w:val="28"/>
        </w:rPr>
        <w:t xml:space="preserve"> - Положение), </w:t>
      </w:r>
      <w:r w:rsidR="00FE2BC9">
        <w:rPr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>:</w:t>
      </w:r>
    </w:p>
    <w:p w:rsidR="00515E6E" w:rsidRDefault="00515E6E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1A4CB2" w:rsidRDefault="00FE2BC9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25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E93333">
        <w:rPr>
          <w:sz w:val="28"/>
          <w:szCs w:val="28"/>
        </w:rPr>
        <w:t xml:space="preserve">в подпункте «а», «в», </w:t>
      </w:r>
      <w:r w:rsidR="009B1E08">
        <w:rPr>
          <w:sz w:val="28"/>
          <w:szCs w:val="28"/>
        </w:rPr>
        <w:t xml:space="preserve">«з», </w:t>
      </w:r>
      <w:r w:rsidR="00E93333">
        <w:rPr>
          <w:sz w:val="28"/>
          <w:szCs w:val="28"/>
        </w:rPr>
        <w:t xml:space="preserve">«и» пункта 4.1 Положения  слова «открытое», </w:t>
      </w:r>
      <w:r w:rsidR="00C2274A">
        <w:rPr>
          <w:sz w:val="28"/>
          <w:szCs w:val="28"/>
        </w:rPr>
        <w:t>«открытых» исключить;</w:t>
      </w:r>
    </w:p>
    <w:p w:rsidR="001529BF" w:rsidRDefault="001529BF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1A4CB2" w:rsidRDefault="00C2274A" w:rsidP="001A4CB2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A4CB2">
        <w:rPr>
          <w:sz w:val="28"/>
          <w:szCs w:val="28"/>
        </w:rPr>
        <w:t>пункт 4.2 Положения изложить в новой редакции:</w:t>
      </w:r>
    </w:p>
    <w:p w:rsidR="001A4CB2" w:rsidRPr="001A4CB2" w:rsidRDefault="001A4CB2" w:rsidP="001A4CB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37"/>
          <w:szCs w:val="37"/>
        </w:rPr>
        <w:t> «</w:t>
      </w:r>
      <w:r>
        <w:rPr>
          <w:color w:val="000000"/>
          <w:sz w:val="28"/>
          <w:szCs w:val="28"/>
        </w:rPr>
        <w:t xml:space="preserve">4.2. </w:t>
      </w:r>
      <w:r w:rsidRPr="001A4CB2">
        <w:rPr>
          <w:color w:val="000000"/>
          <w:sz w:val="28"/>
          <w:szCs w:val="28"/>
        </w:rPr>
        <w:t>Со дня утверждения прогнозного плана (программы)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1A4CB2" w:rsidRPr="001A4CB2" w:rsidRDefault="001A4CB2" w:rsidP="001A4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1A4CB2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1A4CB2" w:rsidRPr="001A4CB2" w:rsidRDefault="001A4CB2" w:rsidP="001A4C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</w:t>
      </w:r>
      <w:r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lastRenderedPageBreak/>
        <w:t>м</w:t>
      </w:r>
      <w:r w:rsidRPr="001A4CB2">
        <w:rPr>
          <w:sz w:val="28"/>
          <w:szCs w:val="28"/>
        </w:rPr>
        <w:t>инимальный размер уставного фонда государственного унитарного предприятия;</w:t>
      </w:r>
    </w:p>
    <w:p w:rsidR="001A4CB2" w:rsidRDefault="001A4CB2" w:rsidP="001A4C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sz w:val="28"/>
          <w:szCs w:val="28"/>
        </w:rPr>
        <w:t>получать кредиты;</w:t>
      </w:r>
    </w:p>
    <w:p w:rsidR="001A4CB2" w:rsidRDefault="001A4CB2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A4CB2">
        <w:rPr>
          <w:color w:val="000000"/>
          <w:sz w:val="28"/>
          <w:szCs w:val="28"/>
        </w:rPr>
        <w:t>осуществлять выпуск ценных бумаг;</w:t>
      </w:r>
    </w:p>
    <w:p w:rsidR="001A4CB2" w:rsidRDefault="001A4CB2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4CB2">
        <w:rPr>
          <w:color w:val="000000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  <w:r>
        <w:rPr>
          <w:color w:val="000000"/>
          <w:sz w:val="28"/>
          <w:szCs w:val="28"/>
        </w:rPr>
        <w:t>»</w:t>
      </w:r>
      <w:r w:rsidR="00424472">
        <w:rPr>
          <w:color w:val="000000"/>
          <w:sz w:val="28"/>
          <w:szCs w:val="28"/>
        </w:rPr>
        <w:t>;</w:t>
      </w:r>
    </w:p>
    <w:p w:rsidR="001529BF" w:rsidRDefault="001529BF" w:rsidP="001A4CB2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A4CB2" w:rsidRPr="001529BF" w:rsidRDefault="001A4CB2" w:rsidP="001529BF">
      <w:pPr>
        <w:pStyle w:val="af0"/>
        <w:rPr>
          <w:sz w:val="28"/>
          <w:szCs w:val="28"/>
        </w:rPr>
      </w:pPr>
      <w:r>
        <w:tab/>
      </w:r>
      <w:r w:rsidRPr="001529BF">
        <w:rPr>
          <w:sz w:val="28"/>
          <w:szCs w:val="28"/>
        </w:rPr>
        <w:t>1.3.</w:t>
      </w:r>
      <w:r w:rsidR="002D253A" w:rsidRPr="001529BF">
        <w:rPr>
          <w:sz w:val="28"/>
          <w:szCs w:val="28"/>
        </w:rPr>
        <w:t xml:space="preserve"> абзац 3</w:t>
      </w:r>
      <w:r w:rsidR="00014AB3" w:rsidRPr="001529BF">
        <w:rPr>
          <w:sz w:val="28"/>
          <w:szCs w:val="28"/>
        </w:rPr>
        <w:t>,4</w:t>
      </w:r>
      <w:r w:rsidR="002D253A" w:rsidRPr="001529BF">
        <w:rPr>
          <w:sz w:val="28"/>
          <w:szCs w:val="28"/>
        </w:rPr>
        <w:t xml:space="preserve"> пункта 7.2 </w:t>
      </w:r>
      <w:r w:rsidR="001869E3" w:rsidRPr="001529BF">
        <w:rPr>
          <w:sz w:val="28"/>
          <w:szCs w:val="28"/>
        </w:rPr>
        <w:t xml:space="preserve"> Положения </w:t>
      </w:r>
      <w:r w:rsidR="00014AB3" w:rsidRPr="001529BF">
        <w:rPr>
          <w:sz w:val="28"/>
          <w:szCs w:val="28"/>
        </w:rPr>
        <w:t>изложить в новой редакции:</w:t>
      </w:r>
    </w:p>
    <w:p w:rsidR="00014AB3" w:rsidRPr="001529BF" w:rsidRDefault="001529BF" w:rsidP="001529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1529BF">
        <w:rPr>
          <w:sz w:val="28"/>
          <w:szCs w:val="28"/>
        </w:rPr>
        <w:t>«Информационное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</w:t>
      </w:r>
      <w:r w:rsidR="00F94C49" w:rsidRPr="001529BF">
        <w:rPr>
          <w:sz w:val="28"/>
          <w:szCs w:val="28"/>
        </w:rPr>
        <w:t>законом</w:t>
      </w:r>
      <w:r w:rsidR="00014AB3" w:rsidRPr="001529BF">
        <w:rPr>
          <w:sz w:val="28"/>
          <w:szCs w:val="28"/>
        </w:rPr>
        <w:t xml:space="preserve"> следующие сведения: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424472" w:rsidRDefault="00014AB3" w:rsidP="004244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014AB3" w:rsidRPr="00014AB3" w:rsidRDefault="00F94C49" w:rsidP="004244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4AB3" w:rsidRPr="00014AB3">
        <w:rPr>
          <w:color w:val="000000"/>
          <w:sz w:val="28"/>
          <w:szCs w:val="28"/>
        </w:rPr>
        <w:t>3) </w:t>
      </w:r>
      <w:r>
        <w:rPr>
          <w:color w:val="000000"/>
          <w:sz w:val="28"/>
          <w:szCs w:val="28"/>
        </w:rPr>
        <w:t>способ</w:t>
      </w:r>
      <w:r w:rsidRPr="00014AB3">
        <w:rPr>
          <w:color w:val="000000"/>
          <w:sz w:val="28"/>
          <w:szCs w:val="28"/>
        </w:rPr>
        <w:t xml:space="preserve"> </w:t>
      </w:r>
      <w:r w:rsidR="00014AB3" w:rsidRPr="00014AB3">
        <w:rPr>
          <w:color w:val="000000"/>
          <w:sz w:val="28"/>
          <w:szCs w:val="28"/>
        </w:rPr>
        <w:t>приватизации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4) начальная цена 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5) форма подачи предложений о цене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6) условия и сроки платежа, необходимые реквизиты счетов;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014AB3" w:rsidRPr="00014AB3" w:rsidRDefault="00014AB3" w:rsidP="00014AB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color w:val="000000"/>
          <w:sz w:val="28"/>
          <w:szCs w:val="28"/>
        </w:rPr>
        <w:t>10) срок заключения договора купли-продажи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014AB3" w:rsidRPr="00014AB3" w:rsidRDefault="00014AB3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014AB3" w:rsidRPr="00014AB3" w:rsidRDefault="00014AB3" w:rsidP="00F94C49">
      <w:pPr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ab/>
      </w:r>
      <w:r w:rsidRPr="00014AB3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014AB3" w:rsidRP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16) размер и порядок выплаты вознаграждения юридическому лицу, которое в соответствии с </w:t>
      </w:r>
      <w:hyperlink r:id="rId8" w:anchor="dst578" w:history="1">
        <w:r w:rsidR="00014AB3" w:rsidRPr="009B1E08">
          <w:rPr>
            <w:rStyle w:val="af"/>
            <w:color w:val="000000" w:themeColor="text1"/>
            <w:sz w:val="28"/>
            <w:szCs w:val="28"/>
            <w:u w:val="none"/>
          </w:rPr>
          <w:t>подпунктом 8.1 пункта 1 статьи 6</w:t>
        </w:r>
      </w:hyperlink>
      <w:r w:rsidR="00014AB3" w:rsidRPr="00014AB3">
        <w:rPr>
          <w:sz w:val="28"/>
          <w:szCs w:val="28"/>
        </w:rPr>
        <w:t xml:space="preserve"> 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</w:t>
      </w:r>
      <w:r w:rsidR="00014AB3" w:rsidRPr="00014AB3">
        <w:rPr>
          <w:sz w:val="28"/>
          <w:szCs w:val="28"/>
        </w:rPr>
        <w:lastRenderedPageBreak/>
        <w:t>организовать от имени собственника продажу приватизируемого государственно</w:t>
      </w:r>
      <w:r>
        <w:rPr>
          <w:sz w:val="28"/>
          <w:szCs w:val="28"/>
        </w:rPr>
        <w:t>го или муниципального имущества;</w:t>
      </w:r>
    </w:p>
    <w:p w:rsidR="00014AB3" w:rsidRP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</w:t>
      </w:r>
    </w:p>
    <w:p w:rsidR="00014AB3" w:rsidRDefault="00F94C49" w:rsidP="00014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AB3" w:rsidRPr="00014AB3">
        <w:rPr>
          <w:sz w:val="28"/>
          <w:szCs w:val="28"/>
        </w:rPr>
        <w:t>18) условия конкурса, формы и сроки их выполнения.</w:t>
      </w:r>
      <w:r>
        <w:rPr>
          <w:sz w:val="28"/>
          <w:szCs w:val="28"/>
        </w:rPr>
        <w:t>»</w:t>
      </w:r>
      <w:r w:rsidR="00424472">
        <w:rPr>
          <w:sz w:val="28"/>
          <w:szCs w:val="28"/>
        </w:rPr>
        <w:t>;</w:t>
      </w:r>
    </w:p>
    <w:p w:rsidR="009B1E08" w:rsidRDefault="009B1E08" w:rsidP="00014AB3">
      <w:pPr>
        <w:jc w:val="both"/>
        <w:rPr>
          <w:sz w:val="28"/>
          <w:szCs w:val="28"/>
        </w:rPr>
      </w:pPr>
    </w:p>
    <w:p w:rsidR="009B1E08" w:rsidRDefault="009B1E08" w:rsidP="009B1E08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в пункте 7.3 Положения </w:t>
      </w:r>
      <w:r w:rsidR="00AE61FF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слова «открыто</w:t>
      </w:r>
      <w:r w:rsidR="00AE61FF">
        <w:rPr>
          <w:sz w:val="28"/>
          <w:szCs w:val="28"/>
        </w:rPr>
        <w:t>го</w:t>
      </w:r>
      <w:r>
        <w:rPr>
          <w:sz w:val="28"/>
          <w:szCs w:val="28"/>
        </w:rPr>
        <w:t>», «открыты</w:t>
      </w:r>
      <w:r w:rsidR="00AE61FF">
        <w:rPr>
          <w:sz w:val="28"/>
          <w:szCs w:val="28"/>
        </w:rPr>
        <w:t>м</w:t>
      </w:r>
      <w:r>
        <w:rPr>
          <w:sz w:val="28"/>
          <w:szCs w:val="28"/>
        </w:rPr>
        <w:t>»</w:t>
      </w:r>
      <w:r w:rsidR="00AE61FF">
        <w:rPr>
          <w:sz w:val="28"/>
          <w:szCs w:val="28"/>
        </w:rPr>
        <w:t>, «открытом»</w:t>
      </w:r>
      <w:r>
        <w:rPr>
          <w:sz w:val="28"/>
          <w:szCs w:val="28"/>
        </w:rPr>
        <w:t xml:space="preserve"> исключить;</w:t>
      </w:r>
    </w:p>
    <w:p w:rsidR="001869E3" w:rsidRDefault="00F94C49" w:rsidP="001869E3">
      <w:pPr>
        <w:pStyle w:val="ae"/>
        <w:shd w:val="clear" w:color="auto" w:fill="FFFFFF"/>
        <w:spacing w:before="262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69E3">
        <w:rPr>
          <w:color w:val="000000"/>
          <w:sz w:val="28"/>
          <w:szCs w:val="28"/>
        </w:rPr>
        <w:t>1.</w:t>
      </w:r>
      <w:r w:rsidR="00AE61FF">
        <w:rPr>
          <w:color w:val="000000"/>
          <w:sz w:val="28"/>
          <w:szCs w:val="28"/>
        </w:rPr>
        <w:t>5</w:t>
      </w:r>
      <w:r w:rsidR="001869E3">
        <w:rPr>
          <w:color w:val="000000"/>
          <w:sz w:val="28"/>
          <w:szCs w:val="28"/>
        </w:rPr>
        <w:t>. абзац 2 пункта 7.5  Положения изложить в новой редакции:</w:t>
      </w:r>
    </w:p>
    <w:p w:rsidR="001869E3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69E3">
        <w:rPr>
          <w:sz w:val="28"/>
          <w:szCs w:val="28"/>
        </w:rPr>
        <w:t>«</w:t>
      </w:r>
      <w:r w:rsidR="00B81F4B" w:rsidRPr="001869E3">
        <w:rPr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в порядке, установленном </w:t>
      </w:r>
      <w:hyperlink r:id="rId9" w:anchor="dst556" w:history="1">
        <w:r w:rsidR="00B81F4B" w:rsidRPr="009B1E08">
          <w:rPr>
            <w:rStyle w:val="af"/>
            <w:color w:val="000000" w:themeColor="text1"/>
            <w:sz w:val="28"/>
            <w:szCs w:val="28"/>
            <w:u w:val="none"/>
          </w:rPr>
          <w:t>пунктом 10</w:t>
        </w:r>
      </w:hyperlink>
      <w:r w:rsidR="00B81F4B" w:rsidRPr="001869E3">
        <w:rPr>
          <w:sz w:val="28"/>
          <w:szCs w:val="28"/>
        </w:rPr>
        <w:t> настоящей статьи, относятся следующие сведения: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 w:rsidRPr="001869E3"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1) наименование продавца такого имущества;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3) дата, время и место проведения торгов;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4) цена сделки приватизации;</w:t>
      </w:r>
    </w:p>
    <w:p w:rsidR="00B81F4B" w:rsidRPr="001869E3" w:rsidRDefault="001869E3" w:rsidP="001869E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F4B" w:rsidRPr="001869E3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B81F4B" w:rsidRDefault="001869E3" w:rsidP="001529BF">
      <w:pPr>
        <w:pStyle w:val="af0"/>
        <w:jc w:val="both"/>
        <w:rPr>
          <w:sz w:val="28"/>
          <w:szCs w:val="28"/>
        </w:rPr>
      </w:pPr>
      <w:r>
        <w:tab/>
      </w:r>
      <w:r w:rsidR="00B81F4B" w:rsidRPr="001529BF">
        <w:rPr>
          <w:sz w:val="28"/>
          <w:szCs w:val="28"/>
        </w:rPr>
        <w:t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 </w:t>
      </w:r>
      <w:hyperlink r:id="rId10" w:anchor="dst634" w:history="1">
        <w:r w:rsidR="00B81F4B" w:rsidRPr="009B1E08">
          <w:rPr>
            <w:rStyle w:val="af"/>
            <w:color w:val="auto"/>
            <w:sz w:val="28"/>
            <w:szCs w:val="28"/>
            <w:u w:val="none"/>
          </w:rPr>
          <w:t>абзаце втором пункта 3 статьи 18</w:t>
        </w:r>
      </w:hyperlink>
      <w:r w:rsidR="00B81F4B" w:rsidRPr="001529BF">
        <w:rPr>
          <w:sz w:val="28"/>
          <w:szCs w:val="28"/>
        </w:rPr>
        <w:t> настоящего Федерального закона.</w:t>
      </w:r>
      <w:r w:rsidRPr="001529BF">
        <w:rPr>
          <w:sz w:val="28"/>
          <w:szCs w:val="28"/>
        </w:rPr>
        <w:t>»</w:t>
      </w:r>
      <w:r w:rsidR="00424472" w:rsidRPr="001529BF">
        <w:rPr>
          <w:sz w:val="28"/>
          <w:szCs w:val="28"/>
        </w:rPr>
        <w:t>;</w:t>
      </w:r>
    </w:p>
    <w:p w:rsidR="001529BF" w:rsidRPr="001529BF" w:rsidRDefault="001529BF" w:rsidP="001529BF">
      <w:pPr>
        <w:pStyle w:val="af0"/>
        <w:jc w:val="both"/>
        <w:rPr>
          <w:sz w:val="28"/>
          <w:szCs w:val="28"/>
        </w:rPr>
      </w:pPr>
    </w:p>
    <w:p w:rsidR="001869E3" w:rsidRDefault="001869E3" w:rsidP="001529BF">
      <w:pPr>
        <w:pStyle w:val="af0"/>
        <w:jc w:val="both"/>
        <w:rPr>
          <w:sz w:val="28"/>
          <w:szCs w:val="28"/>
        </w:rPr>
      </w:pPr>
      <w:r w:rsidRPr="001529BF">
        <w:rPr>
          <w:sz w:val="28"/>
          <w:szCs w:val="28"/>
        </w:rPr>
        <w:tab/>
        <w:t>1.</w:t>
      </w:r>
      <w:r w:rsidR="00AE61FF">
        <w:rPr>
          <w:sz w:val="28"/>
          <w:szCs w:val="28"/>
        </w:rPr>
        <w:t>6</w:t>
      </w:r>
      <w:r w:rsidRPr="001529BF">
        <w:rPr>
          <w:sz w:val="28"/>
          <w:szCs w:val="28"/>
        </w:rPr>
        <w:t xml:space="preserve">. </w:t>
      </w:r>
      <w:r w:rsidR="00424472" w:rsidRPr="001529BF">
        <w:rPr>
          <w:sz w:val="28"/>
          <w:szCs w:val="28"/>
        </w:rPr>
        <w:t xml:space="preserve">пункт </w:t>
      </w:r>
      <w:r w:rsidRPr="001529BF">
        <w:rPr>
          <w:sz w:val="28"/>
          <w:szCs w:val="28"/>
        </w:rPr>
        <w:t xml:space="preserve">8.1 Положения </w:t>
      </w:r>
      <w:r w:rsidR="00424472" w:rsidRPr="001529BF">
        <w:rPr>
          <w:sz w:val="28"/>
          <w:szCs w:val="28"/>
        </w:rPr>
        <w:t xml:space="preserve">после слов </w:t>
      </w:r>
      <w:r w:rsidR="00183CED" w:rsidRPr="001529BF">
        <w:rPr>
          <w:sz w:val="28"/>
          <w:szCs w:val="28"/>
        </w:rPr>
        <w:t>«</w:t>
      </w:r>
      <w:r w:rsidR="00424472" w:rsidRPr="001529BF">
        <w:rPr>
          <w:sz w:val="28"/>
          <w:szCs w:val="28"/>
        </w:rPr>
        <w:t>печатью юридического лица</w:t>
      </w:r>
      <w:r w:rsidR="00183CED" w:rsidRPr="001529BF">
        <w:rPr>
          <w:sz w:val="28"/>
          <w:szCs w:val="28"/>
        </w:rPr>
        <w:t>»</w:t>
      </w:r>
      <w:r w:rsidR="00424472" w:rsidRPr="001529BF">
        <w:rPr>
          <w:sz w:val="28"/>
          <w:szCs w:val="28"/>
        </w:rPr>
        <w:t xml:space="preserve"> дополнить словами «(при наличии печати)»</w:t>
      </w:r>
      <w:r w:rsidR="00183CED" w:rsidRPr="001529BF">
        <w:rPr>
          <w:sz w:val="28"/>
          <w:szCs w:val="28"/>
        </w:rPr>
        <w:t>;</w:t>
      </w:r>
    </w:p>
    <w:p w:rsidR="001529BF" w:rsidRPr="001529BF" w:rsidRDefault="001529BF" w:rsidP="001529BF">
      <w:pPr>
        <w:pStyle w:val="af0"/>
        <w:jc w:val="both"/>
        <w:rPr>
          <w:sz w:val="28"/>
          <w:szCs w:val="28"/>
        </w:rPr>
      </w:pPr>
    </w:p>
    <w:p w:rsidR="00183CED" w:rsidRPr="001529BF" w:rsidRDefault="00AE61FF" w:rsidP="001529BF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</w:t>
      </w:r>
      <w:r w:rsidR="00183CED" w:rsidRPr="001529BF">
        <w:rPr>
          <w:sz w:val="28"/>
          <w:szCs w:val="28"/>
        </w:rPr>
        <w:t>. абзац 2 пункта 10.6  Положения изложить в новой редакции:</w:t>
      </w:r>
    </w:p>
    <w:p w:rsidR="00183CED" w:rsidRPr="001529BF" w:rsidRDefault="00183CED" w:rsidP="001529BF">
      <w:pPr>
        <w:pStyle w:val="af0"/>
        <w:jc w:val="both"/>
        <w:rPr>
          <w:sz w:val="28"/>
          <w:szCs w:val="28"/>
        </w:rPr>
      </w:pPr>
      <w:r w:rsidRPr="001529BF">
        <w:rPr>
          <w:sz w:val="28"/>
          <w:szCs w:val="28"/>
          <w:shd w:val="clear" w:color="auto" w:fill="FFFFFF"/>
        </w:rPr>
        <w:tab/>
        <w:t>«В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имущества.»</w:t>
      </w:r>
    </w:p>
    <w:p w:rsidR="001869E3" w:rsidRDefault="001869E3" w:rsidP="001869E3">
      <w:pPr>
        <w:pStyle w:val="af0"/>
        <w:jc w:val="both"/>
        <w:rPr>
          <w:sz w:val="28"/>
          <w:szCs w:val="28"/>
        </w:rPr>
      </w:pPr>
    </w:p>
    <w:p w:rsidR="009F5410" w:rsidRDefault="00C2274A" w:rsidP="00F94C4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410">
        <w:rPr>
          <w:color w:val="000000"/>
          <w:sz w:val="28"/>
          <w:szCs w:val="28"/>
        </w:rPr>
        <w:t>2. Настоящее решение опубликовать (обнародовать) в порядке, установленном Уставом</w:t>
      </w:r>
      <w:r w:rsidR="009F5410" w:rsidRPr="004B0782">
        <w:rPr>
          <w:color w:val="000000"/>
          <w:sz w:val="28"/>
          <w:szCs w:val="28"/>
        </w:rPr>
        <w:t xml:space="preserve"> сельского поселения </w:t>
      </w:r>
      <w:r w:rsidR="009F5410">
        <w:rPr>
          <w:color w:val="000000"/>
          <w:sz w:val="28"/>
          <w:szCs w:val="28"/>
        </w:rPr>
        <w:t>«Богдановское»</w:t>
      </w:r>
      <w:r w:rsidR="001529BF">
        <w:rPr>
          <w:color w:val="000000"/>
          <w:sz w:val="28"/>
          <w:szCs w:val="28"/>
        </w:rPr>
        <w:t>.</w:t>
      </w:r>
    </w:p>
    <w:p w:rsidR="009F5410" w:rsidRDefault="009F5410" w:rsidP="009F5410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301535" w:rsidRDefault="00301535" w:rsidP="00FD6D02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946A71" w:rsidRDefault="00946A71" w:rsidP="00515E6E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</w:p>
    <w:p w:rsidR="002F5985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1A4CB2">
        <w:rPr>
          <w:color w:val="000000"/>
          <w:sz w:val="28"/>
          <w:szCs w:val="28"/>
        </w:rPr>
        <w:t>Т</w:t>
      </w:r>
      <w:r w:rsidR="004B0782">
        <w:rPr>
          <w:color w:val="000000"/>
          <w:sz w:val="28"/>
          <w:szCs w:val="28"/>
        </w:rPr>
        <w:t>.И.</w:t>
      </w:r>
      <w:r w:rsidR="001A4CB2">
        <w:rPr>
          <w:color w:val="000000"/>
          <w:sz w:val="28"/>
          <w:szCs w:val="28"/>
        </w:rPr>
        <w:t>Федурина</w:t>
      </w:r>
    </w:p>
    <w:p w:rsidR="001529BF" w:rsidRDefault="001529BF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sectPr w:rsidR="001529BF" w:rsidSect="00F921CD">
      <w:headerReference w:type="even" r:id="rId11"/>
      <w:headerReference w:type="default" r:id="rId12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0DE" w:rsidRDefault="00D530DE">
      <w:r>
        <w:separator/>
      </w:r>
    </w:p>
  </w:endnote>
  <w:endnote w:type="continuationSeparator" w:id="1">
    <w:p w:rsidR="00D530DE" w:rsidRDefault="00D5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0DE" w:rsidRDefault="00D530DE">
      <w:r>
        <w:separator/>
      </w:r>
    </w:p>
  </w:footnote>
  <w:footnote w:type="continuationSeparator" w:id="1">
    <w:p w:rsidR="00D530DE" w:rsidRDefault="00D5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8E6799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8E6799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5B34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2E09"/>
    <w:rsid w:val="00014AB3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C6504"/>
    <w:rsid w:val="000D582C"/>
    <w:rsid w:val="000E0B70"/>
    <w:rsid w:val="000E42FA"/>
    <w:rsid w:val="000F22EC"/>
    <w:rsid w:val="000F5DC9"/>
    <w:rsid w:val="0010358D"/>
    <w:rsid w:val="00112B6D"/>
    <w:rsid w:val="001441FA"/>
    <w:rsid w:val="001529BF"/>
    <w:rsid w:val="00167CDF"/>
    <w:rsid w:val="00175378"/>
    <w:rsid w:val="00183CED"/>
    <w:rsid w:val="001864A3"/>
    <w:rsid w:val="001869E3"/>
    <w:rsid w:val="001952A8"/>
    <w:rsid w:val="00197896"/>
    <w:rsid w:val="001A17A7"/>
    <w:rsid w:val="001A4CB2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6782D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253A"/>
    <w:rsid w:val="002D604B"/>
    <w:rsid w:val="002E0E91"/>
    <w:rsid w:val="002E1369"/>
    <w:rsid w:val="002E31B5"/>
    <w:rsid w:val="002F2FDC"/>
    <w:rsid w:val="002F5985"/>
    <w:rsid w:val="00301535"/>
    <w:rsid w:val="003025BC"/>
    <w:rsid w:val="00302718"/>
    <w:rsid w:val="0031606E"/>
    <w:rsid w:val="00320A80"/>
    <w:rsid w:val="00323A06"/>
    <w:rsid w:val="00327C34"/>
    <w:rsid w:val="0033541C"/>
    <w:rsid w:val="00336ECC"/>
    <w:rsid w:val="003415B0"/>
    <w:rsid w:val="00343196"/>
    <w:rsid w:val="003510DF"/>
    <w:rsid w:val="00352757"/>
    <w:rsid w:val="0035663D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24472"/>
    <w:rsid w:val="004342FA"/>
    <w:rsid w:val="00434593"/>
    <w:rsid w:val="0043701F"/>
    <w:rsid w:val="0045227E"/>
    <w:rsid w:val="00456A63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15E6E"/>
    <w:rsid w:val="00520CA4"/>
    <w:rsid w:val="00536462"/>
    <w:rsid w:val="00547C4D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05D5B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6088E"/>
    <w:rsid w:val="008757A5"/>
    <w:rsid w:val="00876A00"/>
    <w:rsid w:val="008858B1"/>
    <w:rsid w:val="00885A1B"/>
    <w:rsid w:val="0089161A"/>
    <w:rsid w:val="008A7F9E"/>
    <w:rsid w:val="008B5FC5"/>
    <w:rsid w:val="008B725B"/>
    <w:rsid w:val="008B75A8"/>
    <w:rsid w:val="008C5007"/>
    <w:rsid w:val="008C6AC2"/>
    <w:rsid w:val="008D15DE"/>
    <w:rsid w:val="008D276F"/>
    <w:rsid w:val="008D3F85"/>
    <w:rsid w:val="008E0152"/>
    <w:rsid w:val="008E6799"/>
    <w:rsid w:val="008E71F6"/>
    <w:rsid w:val="00904E10"/>
    <w:rsid w:val="00905ADC"/>
    <w:rsid w:val="00920831"/>
    <w:rsid w:val="00923973"/>
    <w:rsid w:val="009259A8"/>
    <w:rsid w:val="0092641D"/>
    <w:rsid w:val="0093033C"/>
    <w:rsid w:val="009313E8"/>
    <w:rsid w:val="00934E00"/>
    <w:rsid w:val="0093565B"/>
    <w:rsid w:val="00936343"/>
    <w:rsid w:val="00942B6F"/>
    <w:rsid w:val="00943109"/>
    <w:rsid w:val="00944244"/>
    <w:rsid w:val="00945C90"/>
    <w:rsid w:val="00946A71"/>
    <w:rsid w:val="00946E71"/>
    <w:rsid w:val="00951778"/>
    <w:rsid w:val="00963294"/>
    <w:rsid w:val="009771C5"/>
    <w:rsid w:val="009818F8"/>
    <w:rsid w:val="00987153"/>
    <w:rsid w:val="00993BBC"/>
    <w:rsid w:val="009A704D"/>
    <w:rsid w:val="009B0961"/>
    <w:rsid w:val="009B1E08"/>
    <w:rsid w:val="009C44E8"/>
    <w:rsid w:val="009D452C"/>
    <w:rsid w:val="009F275E"/>
    <w:rsid w:val="009F279C"/>
    <w:rsid w:val="009F5410"/>
    <w:rsid w:val="00A00D95"/>
    <w:rsid w:val="00A06517"/>
    <w:rsid w:val="00A10808"/>
    <w:rsid w:val="00A12022"/>
    <w:rsid w:val="00A12423"/>
    <w:rsid w:val="00A13FD6"/>
    <w:rsid w:val="00A225A5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E61FF"/>
    <w:rsid w:val="00AF1D1E"/>
    <w:rsid w:val="00AF2D70"/>
    <w:rsid w:val="00AF5421"/>
    <w:rsid w:val="00B038D6"/>
    <w:rsid w:val="00B3695D"/>
    <w:rsid w:val="00B4513A"/>
    <w:rsid w:val="00B469D7"/>
    <w:rsid w:val="00B5675B"/>
    <w:rsid w:val="00B60B1F"/>
    <w:rsid w:val="00B800C4"/>
    <w:rsid w:val="00B81F4B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274A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5821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530DE"/>
    <w:rsid w:val="00D533BC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93333"/>
    <w:rsid w:val="00EA40F2"/>
    <w:rsid w:val="00EA5E52"/>
    <w:rsid w:val="00EB0189"/>
    <w:rsid w:val="00EB6C08"/>
    <w:rsid w:val="00EC4202"/>
    <w:rsid w:val="00ED62E9"/>
    <w:rsid w:val="00EE7E08"/>
    <w:rsid w:val="00EF15AE"/>
    <w:rsid w:val="00F1088C"/>
    <w:rsid w:val="00F15B34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7551E"/>
    <w:rsid w:val="00F835A9"/>
    <w:rsid w:val="00F904AD"/>
    <w:rsid w:val="00F9116E"/>
    <w:rsid w:val="00F921CD"/>
    <w:rsid w:val="00F933DC"/>
    <w:rsid w:val="00F94C49"/>
    <w:rsid w:val="00FB0B64"/>
    <w:rsid w:val="00FB356A"/>
    <w:rsid w:val="00FB55BE"/>
    <w:rsid w:val="00FD1066"/>
    <w:rsid w:val="00FD6D02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  <w:style w:type="paragraph" w:styleId="ae">
    <w:name w:val="Normal (Web)"/>
    <w:basedOn w:val="a"/>
    <w:uiPriority w:val="99"/>
    <w:unhideWhenUsed/>
    <w:rsid w:val="001A4CB2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1A4CB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1A4CB2"/>
    <w:rPr>
      <w:color w:val="0000FF"/>
      <w:u w:val="single"/>
    </w:rPr>
  </w:style>
  <w:style w:type="paragraph" w:styleId="af0">
    <w:name w:val="No Spacing"/>
    <w:uiPriority w:val="1"/>
    <w:qFormat/>
    <w:rsid w:val="00186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3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2889/f7162b65bba1aa84cd589598ae2ba0c6a16bf0b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452889/f86aa1739d4196b2f5592eb17cb66cf166cfaa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2889/f6d99b0373a454bb0f1c852ba5a4292af1a2307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B1CF-4181-4774-BE7B-2392C6D9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28</cp:revision>
  <cp:lastPrinted>2023-10-23T06:46:00Z</cp:lastPrinted>
  <dcterms:created xsi:type="dcterms:W3CDTF">2016-03-13T23:47:00Z</dcterms:created>
  <dcterms:modified xsi:type="dcterms:W3CDTF">2023-10-23T06:47:00Z</dcterms:modified>
</cp:coreProperties>
</file>