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проделанной работе и исполнения плана мероприятий по противодействию терроризма и экстремизма на территории сельского поселения </w:t>
      </w:r>
      <w:r w:rsidR="00AE2B99">
        <w:rPr>
          <w:color w:val="000000"/>
          <w:sz w:val="27"/>
          <w:szCs w:val="27"/>
        </w:rPr>
        <w:t>Богдановский</w:t>
      </w:r>
      <w:r w:rsidR="00EB14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сельсовет муниципального района Миякинский район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</w:t>
      </w:r>
      <w:r w:rsidR="00BB7108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 xml:space="preserve">год и за истекший период </w:t>
      </w:r>
      <w:r w:rsidR="00BB7108">
        <w:rPr>
          <w:color w:val="000000"/>
          <w:sz w:val="27"/>
          <w:szCs w:val="27"/>
        </w:rPr>
        <w:t>2023</w:t>
      </w:r>
      <w:r>
        <w:rPr>
          <w:color w:val="000000"/>
          <w:sz w:val="27"/>
          <w:szCs w:val="27"/>
        </w:rPr>
        <w:t xml:space="preserve"> года</w:t>
      </w:r>
    </w:p>
    <w:p w:rsidR="001B3AA5" w:rsidRDefault="001B3AA5" w:rsidP="001B3AA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 Российской Федерации на 2</w:t>
      </w:r>
      <w:r w:rsidR="00AE2B99">
        <w:rPr>
          <w:color w:val="000000"/>
          <w:sz w:val="27"/>
          <w:szCs w:val="27"/>
        </w:rPr>
        <w:t xml:space="preserve">022-2025 годы (постановление </w:t>
      </w:r>
      <w:bookmarkStart w:id="0" w:name="_GoBack"/>
      <w:r w:rsidR="00AE2B99">
        <w:rPr>
          <w:color w:val="000000"/>
          <w:sz w:val="27"/>
          <w:szCs w:val="27"/>
        </w:rPr>
        <w:t>№ 76 от 06.10.2022</w:t>
      </w:r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 xml:space="preserve">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AE2B99">
        <w:rPr>
          <w:color w:val="000000"/>
          <w:sz w:val="27"/>
          <w:szCs w:val="27"/>
        </w:rPr>
        <w:t>Богдановский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на 202</w:t>
      </w:r>
      <w:r w:rsidR="00AE2B99">
        <w:rPr>
          <w:color w:val="000000"/>
          <w:sz w:val="27"/>
          <w:szCs w:val="27"/>
        </w:rPr>
        <w:t>0 – 2024</w:t>
      </w:r>
      <w:r>
        <w:rPr>
          <w:color w:val="000000"/>
          <w:sz w:val="27"/>
          <w:szCs w:val="27"/>
        </w:rPr>
        <w:t xml:space="preserve"> годы» (постановление № </w:t>
      </w:r>
      <w:r w:rsidR="00AE2B99">
        <w:rPr>
          <w:color w:val="000000"/>
          <w:sz w:val="27"/>
          <w:szCs w:val="27"/>
        </w:rPr>
        <w:t>06</w:t>
      </w:r>
      <w:r>
        <w:rPr>
          <w:color w:val="000000"/>
          <w:sz w:val="27"/>
          <w:szCs w:val="27"/>
        </w:rPr>
        <w:t xml:space="preserve"> от </w:t>
      </w:r>
      <w:r w:rsidR="00AE2B99">
        <w:rPr>
          <w:color w:val="000000"/>
          <w:sz w:val="27"/>
          <w:szCs w:val="27"/>
        </w:rPr>
        <w:t>14.02.2020</w:t>
      </w:r>
      <w:r>
        <w:rPr>
          <w:color w:val="000000"/>
          <w:sz w:val="27"/>
          <w:szCs w:val="27"/>
        </w:rPr>
        <w:t xml:space="preserve"> г.).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</w:t>
      </w:r>
      <w:r w:rsidR="00BB710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-202</w:t>
      </w:r>
      <w:r w:rsidR="00BB710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</w:t>
      </w:r>
      <w:r w:rsidR="00BB7108">
        <w:rPr>
          <w:color w:val="000000"/>
          <w:sz w:val="27"/>
          <w:szCs w:val="27"/>
        </w:rPr>
        <w:t>одах</w:t>
      </w:r>
      <w:r>
        <w:rPr>
          <w:color w:val="000000"/>
          <w:sz w:val="27"/>
          <w:szCs w:val="27"/>
        </w:rPr>
        <w:t xml:space="preserve"> проводились следующие мероприятия: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</w:t>
      </w:r>
      <w:r w:rsidR="00EB1474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размещён </w:t>
      </w:r>
      <w:r w:rsidR="001D5E0E">
        <w:rPr>
          <w:color w:val="000000"/>
          <w:sz w:val="27"/>
          <w:szCs w:val="27"/>
        </w:rPr>
        <w:t>плакат по</w:t>
      </w:r>
      <w:r>
        <w:rPr>
          <w:color w:val="000000"/>
          <w:sz w:val="27"/>
          <w:szCs w:val="27"/>
        </w:rPr>
        <w:t xml:space="preserve"> «Антитеррористической безопасности»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B191B"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</w:t>
      </w:r>
      <w:r>
        <w:rPr>
          <w:color w:val="000000"/>
          <w:sz w:val="27"/>
          <w:szCs w:val="27"/>
        </w:rPr>
        <w:t>ах сельского поселения</w:t>
      </w:r>
      <w:r w:rsidR="001B191B">
        <w:rPr>
          <w:color w:val="000000"/>
          <w:sz w:val="27"/>
          <w:szCs w:val="27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B191B"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встреч духовенства традиционных конфессий, ветеранов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выпуск стенгазет по проблемам профилактики межнациональной неприязни и т.д.;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1B3AA5" w:rsidRDefault="001D5E0E" w:rsidP="001B3A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E2CAE">
        <w:rPr>
          <w:color w:val="000000"/>
          <w:sz w:val="27"/>
          <w:szCs w:val="27"/>
        </w:rPr>
        <w:t>На территории</w:t>
      </w:r>
      <w:r w:rsidR="001B191B">
        <w:rPr>
          <w:color w:val="000000"/>
          <w:sz w:val="27"/>
          <w:szCs w:val="27"/>
        </w:rPr>
        <w:t xml:space="preserve"> сельского поселения </w:t>
      </w:r>
      <w:r w:rsidR="00AE2B99">
        <w:rPr>
          <w:color w:val="000000"/>
          <w:sz w:val="27"/>
          <w:szCs w:val="27"/>
        </w:rPr>
        <w:t>Богдановский</w:t>
      </w:r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</w:t>
      </w:r>
      <w:r w:rsidR="00AE2B99">
        <w:rPr>
          <w:color w:val="000000"/>
          <w:sz w:val="27"/>
          <w:szCs w:val="27"/>
        </w:rPr>
        <w:t>Богдановский</w:t>
      </w:r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не проводилось</w:t>
      </w:r>
      <w:r>
        <w:rPr>
          <w:color w:val="000000"/>
          <w:sz w:val="27"/>
          <w:szCs w:val="27"/>
        </w:rPr>
        <w:t>.</w:t>
      </w:r>
      <w:r w:rsidR="001B191B">
        <w:rPr>
          <w:color w:val="000000"/>
          <w:sz w:val="27"/>
          <w:szCs w:val="27"/>
        </w:rPr>
        <w:t xml:space="preserve"> </w:t>
      </w:r>
      <w:r w:rsidR="00EB1474">
        <w:rPr>
          <w:color w:val="000000"/>
          <w:sz w:val="27"/>
          <w:szCs w:val="27"/>
        </w:rPr>
        <w:t>На территории</w:t>
      </w:r>
      <w:r w:rsidR="001B3AA5">
        <w:rPr>
          <w:color w:val="000000"/>
          <w:sz w:val="27"/>
          <w:szCs w:val="27"/>
        </w:rPr>
        <w:t xml:space="preserve"> сельско</w:t>
      </w:r>
      <w:r w:rsidR="00EB1474">
        <w:rPr>
          <w:color w:val="000000"/>
          <w:sz w:val="27"/>
          <w:szCs w:val="27"/>
        </w:rPr>
        <w:t>го</w:t>
      </w:r>
      <w:r w:rsidR="001B3AA5">
        <w:rPr>
          <w:color w:val="000000"/>
          <w:sz w:val="27"/>
          <w:szCs w:val="27"/>
        </w:rPr>
        <w:t xml:space="preserve"> поселени</w:t>
      </w:r>
      <w:r w:rsidR="00EB1474">
        <w:rPr>
          <w:color w:val="000000"/>
          <w:sz w:val="27"/>
          <w:szCs w:val="27"/>
        </w:rPr>
        <w:t>я</w:t>
      </w:r>
      <w:r w:rsidR="001B3AA5">
        <w:rPr>
          <w:color w:val="000000"/>
          <w:sz w:val="27"/>
          <w:szCs w:val="27"/>
        </w:rPr>
        <w:t xml:space="preserve"> компактно проживают б</w:t>
      </w:r>
      <w:r w:rsidR="00AE2B99">
        <w:rPr>
          <w:color w:val="000000"/>
          <w:sz w:val="27"/>
          <w:szCs w:val="27"/>
        </w:rPr>
        <w:t>ашкиры, татары, русские.</w:t>
      </w:r>
    </w:p>
    <w:sectPr w:rsidR="001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5"/>
    <w:rsid w:val="001B191B"/>
    <w:rsid w:val="001B3AA5"/>
    <w:rsid w:val="001D5E0E"/>
    <w:rsid w:val="002E2CAE"/>
    <w:rsid w:val="00891DFB"/>
    <w:rsid w:val="008B55CF"/>
    <w:rsid w:val="00A829DB"/>
    <w:rsid w:val="00AC54E8"/>
    <w:rsid w:val="00AE2B99"/>
    <w:rsid w:val="00BB7108"/>
    <w:rsid w:val="00DA621E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5D3"/>
  <w15:docId w15:val="{E1912529-4FE8-4847-B3F5-9B14B72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3</cp:revision>
  <dcterms:created xsi:type="dcterms:W3CDTF">2023-12-19T09:19:00Z</dcterms:created>
  <dcterms:modified xsi:type="dcterms:W3CDTF">2023-12-28T11:16:00Z</dcterms:modified>
</cp:coreProperties>
</file>