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64" w:rsidRDefault="000E1C64" w:rsidP="007F7DE3">
      <w:pPr>
        <w:spacing w:after="0" w:line="240" w:lineRule="auto"/>
        <w:ind w:left="525" w:right="525"/>
        <w:jc w:val="both"/>
        <w:outlineLvl w:val="3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7802C1" w:rsidRPr="00E8458C" w:rsidRDefault="007802C1" w:rsidP="007802C1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E845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Обзор основных положений Федерального закона от 31.07.2020 №248-ФЗ «О государственном контроле (надзоре) и муниципальном контроле в Российской Федерации».</w:t>
      </w:r>
    </w:p>
    <w:bookmarkEnd w:id="0"/>
    <w:p w:rsidR="00257C17" w:rsidRDefault="00257C17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закон позволит упростить проверки и перейти от существующей системы к контролю, основанному на профилактических мероприятиях, риск-ориентированном подходе, дистанционном мониторинге и </w:t>
      </w:r>
      <w:proofErr w:type="spellStart"/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Одним из основных показателей эффективности государственного и муниципального контроля должно стать не количество проведенных проверок, а снижение ущерба от нарушений и барьеров для развития бизнеса. </w:t>
      </w:r>
    </w:p>
    <w:p w:rsidR="00ED4C8C" w:rsidRPr="007F7DE3" w:rsidRDefault="00ED4C8C" w:rsidP="00ED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видов муниципального контроля </w:t>
      </w:r>
      <w:r w:rsidRPr="007F7DE3">
        <w:rPr>
          <w:rFonts w:ascii="Times New Roman" w:hAnsi="Times New Roman" w:cs="Times New Roman"/>
          <w:b/>
          <w:sz w:val="28"/>
          <w:szCs w:val="28"/>
        </w:rPr>
        <w:t>утверждаются представительным органом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4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FC4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5" w:tgtFrame="_top" w:history="1">
        <w:r w:rsidRPr="00A731B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731BC">
        <w:rPr>
          <w:rFonts w:ascii="Times New Roman" w:hAnsi="Times New Roman" w:cs="Times New Roman"/>
          <w:sz w:val="28"/>
          <w:szCs w:val="28"/>
        </w:rPr>
        <w:t>.</w:t>
      </w: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DE3" w:rsidRDefault="007F7DE3" w:rsidP="007F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7 ст. 30 </w:t>
      </w:r>
      <w:hyperlink r:id="rId6" w:tgtFrame="_top" w:history="1">
        <w:r w:rsidRPr="007F7D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 № 248-ФЗ</w:t>
        </w:r>
      </w:hyperlink>
      <w:r>
        <w:t xml:space="preserve"> </w:t>
      </w:r>
      <w:r w:rsidRPr="007F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 запрет на установление следующих количественных ключевых показателей по видам контроля: сколько проведено профилактических и контрольных (надзорных) мероприятий, выявлено нарушений, привлечено к ответственности лиц, на какую сумму выписано штрафов.</w:t>
      </w:r>
    </w:p>
    <w:p w:rsidR="007F7DE3" w:rsidRDefault="007F7DE3" w:rsidP="007F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C64" w:rsidRDefault="000E1C64" w:rsidP="007F7DE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="00046C4A"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</w:t>
      </w:r>
      <w:r w:rsidRPr="0025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разграничивает полномочия органов государственной власти РФ, органов государственной власти субъектов РФ и органов местного</w:t>
      </w:r>
      <w:r w:rsidRPr="007F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сфере государственного и муниципального контроля (надзора). Кроме того, закон определяет права и обязанности контролеров и лиц, в отношении которых проводятся проверки. Цель закона</w:t>
      </w:r>
      <w:r w:rsid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4A"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r w:rsidRPr="00A5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126AB6" w:rsidRDefault="008878D1" w:rsidP="00126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№ 248-ФЗ определил систему нормативного правового регулирования в сфере муниципального контроля. Кроме данного закона органы муниципального контроля в своей деятельности должны руководствоваться федеральными законами и положениями о видах муниципального контроля. </w:t>
      </w:r>
    </w:p>
    <w:p w:rsidR="00126AB6" w:rsidRPr="00B9093E" w:rsidRDefault="00126AB6" w:rsidP="00126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B178B" w:rsidRDefault="008878D1" w:rsidP="001B1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уровне</w:t>
      </w:r>
      <w:r w:rsidR="0050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вопросы организации муниципального контроля должны быть урегулированы в положениях о его видах.</w:t>
      </w:r>
      <w:r w:rsidR="001B178B" w:rsidRPr="001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ч.5 ст. 3 </w:t>
      </w:r>
      <w:hyperlink r:id="rId7" w:tgtFrame="_top" w:history="1">
        <w:r w:rsidR="001B178B" w:rsidRPr="00121388">
          <w:rPr>
            <w:rFonts w:ascii="Times New Roman" w:hAnsi="Times New Roman" w:cs="Times New Roman"/>
            <w:sz w:val="28"/>
            <w:szCs w:val="28"/>
          </w:rPr>
          <w:t>Закон № 294-ФЗ</w:t>
        </w:r>
      </w:hyperlink>
      <w:r w:rsidR="001B178B">
        <w:t xml:space="preserve"> </w:t>
      </w:r>
      <w:r w:rsidR="001B178B" w:rsidRPr="00050623">
        <w:rPr>
          <w:rFonts w:ascii="Times New Roman" w:hAnsi="Times New Roman" w:cs="Times New Roman"/>
          <w:sz w:val="28"/>
          <w:szCs w:val="28"/>
        </w:rPr>
        <w:t>определено, что должно содержать</w:t>
      </w:r>
      <w:r w:rsidR="001B178B">
        <w:t xml:space="preserve"> </w:t>
      </w:r>
      <w:r w:rsidR="001B178B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1B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178B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вид</w:t>
      </w:r>
      <w:r w:rsidR="001B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178B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="001B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</w:t>
      </w:r>
      <w:r w:rsidR="001B178B">
        <w:rPr>
          <w:rFonts w:ascii="Times New Roman" w:hAnsi="Times New Roman" w:cs="Times New Roman"/>
          <w:sz w:val="28"/>
          <w:szCs w:val="28"/>
        </w:rPr>
        <w:t xml:space="preserve">Федеральные законы о видах контроля могут устанавливать положения, которые в соответствии с </w:t>
      </w:r>
      <w:hyperlink r:id="rId8" w:tgtFrame="_top" w:history="1">
        <w:r w:rsidR="001B178B" w:rsidRPr="00121388">
          <w:rPr>
            <w:rFonts w:ascii="Times New Roman" w:hAnsi="Times New Roman" w:cs="Times New Roman"/>
            <w:sz w:val="28"/>
            <w:szCs w:val="28"/>
          </w:rPr>
          <w:t>Закон</w:t>
        </w:r>
        <w:r w:rsidR="001B178B">
          <w:rPr>
            <w:rFonts w:ascii="Times New Roman" w:hAnsi="Times New Roman" w:cs="Times New Roman"/>
            <w:sz w:val="28"/>
            <w:szCs w:val="28"/>
          </w:rPr>
          <w:t>ом</w:t>
        </w:r>
        <w:r w:rsidR="001B178B" w:rsidRPr="00121388">
          <w:rPr>
            <w:rFonts w:ascii="Times New Roman" w:hAnsi="Times New Roman" w:cs="Times New Roman"/>
            <w:sz w:val="28"/>
            <w:szCs w:val="28"/>
          </w:rPr>
          <w:t xml:space="preserve"> № 294-ФЗ</w:t>
        </w:r>
      </w:hyperlink>
      <w:r w:rsidR="001B178B">
        <w:t xml:space="preserve"> </w:t>
      </w:r>
      <w:r w:rsidR="001B178B">
        <w:rPr>
          <w:rFonts w:ascii="Times New Roman" w:hAnsi="Times New Roman" w:cs="Times New Roman"/>
          <w:sz w:val="28"/>
          <w:szCs w:val="28"/>
        </w:rPr>
        <w:t>должны содержаться в положении о виде контроля.</w:t>
      </w:r>
    </w:p>
    <w:p w:rsidR="00121388" w:rsidRDefault="008878D1" w:rsidP="0005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64" w:rsidRPr="00502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Положения о видах муниципального контроля</w:t>
      </w:r>
      <w:r w:rsidR="000E1C64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="001B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E1C64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</w:t>
      </w:r>
      <w:r w:rsidR="0004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C4A" w:rsidRPr="0004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</w:t>
      </w:r>
      <w:r w:rsidR="000E1C64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C64" w:rsidRPr="00502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должны быть приняты не позднее 1 января 2022 года</w:t>
      </w:r>
      <w:r w:rsidRPr="00502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утвер</w:t>
      </w:r>
      <w:r w:rsidR="005E6FD8" w:rsidRPr="00502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</w:t>
      </w:r>
      <w:r w:rsidRPr="00502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дены представительным органом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4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ч.2 </w:t>
      </w:r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B1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ч. 4 ст.98</w:t>
      </w:r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9" w:tgtFrame="_top" w:history="1">
        <w:r w:rsidRPr="00A731B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731BC">
        <w:rPr>
          <w:rFonts w:ascii="Times New Roman" w:hAnsi="Times New Roman" w:cs="Times New Roman"/>
          <w:sz w:val="28"/>
          <w:szCs w:val="28"/>
        </w:rPr>
        <w:t>.</w:t>
      </w:r>
      <w:r w:rsidRPr="00C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64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их утверждения будут применяться </w:t>
      </w:r>
      <w:r w:rsidR="00874348">
        <w:rPr>
          <w:rFonts w:ascii="Times New Roman" w:hAnsi="Times New Roman" w:cs="Times New Roman"/>
          <w:sz w:val="28"/>
          <w:szCs w:val="28"/>
        </w:rPr>
        <w:t>нормативные правовые акты о порядке организации и осуществления видов муниципального контроля</w:t>
      </w:r>
      <w:r w:rsidR="000E1C64" w:rsidRPr="000E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принятые по правилам, </w:t>
      </w:r>
      <w:r w:rsidR="000E1C64"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 </w:t>
      </w:r>
      <w:r w:rsidR="00BA45E0" w:rsidRPr="00BA45E0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0" w:history="1">
        <w:r w:rsidR="00BA45E0" w:rsidRPr="00BA45E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BA45E0" w:rsidRPr="00BA45E0">
        <w:rPr>
          <w:rFonts w:ascii="Times New Roman" w:hAnsi="Times New Roman" w:cs="Times New Roman"/>
          <w:bCs/>
          <w:sz w:val="28"/>
          <w:szCs w:val="28"/>
        </w:rPr>
        <w:t xml:space="preserve"> от 26 декабря 2008 года </w:t>
      </w:r>
      <w:r w:rsidR="00BA45E0">
        <w:rPr>
          <w:rFonts w:ascii="Times New Roman" w:hAnsi="Times New Roman" w:cs="Times New Roman"/>
          <w:bCs/>
          <w:sz w:val="28"/>
          <w:szCs w:val="28"/>
        </w:rPr>
        <w:t>№</w:t>
      </w:r>
      <w:r w:rsidR="00BA45E0" w:rsidRPr="00BA45E0">
        <w:rPr>
          <w:rFonts w:ascii="Times New Roman" w:hAnsi="Times New Roman" w:cs="Times New Roman"/>
          <w:bCs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BA45E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45E0" w:rsidRPr="00C832B8">
        <w:rPr>
          <w:rFonts w:ascii="Times New Roman" w:hAnsi="Times New Roman" w:cs="Times New Roman"/>
          <w:bCs/>
          <w:i/>
          <w:sz w:val="28"/>
          <w:szCs w:val="28"/>
        </w:rPr>
        <w:t xml:space="preserve">далее - </w:t>
      </w:r>
      <w:hyperlink r:id="rId11" w:tgtFrame="_top" w:history="1">
        <w:r w:rsidR="000E1C64" w:rsidRPr="00C832B8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 № 294-ФЗ</w:t>
        </w:r>
      </w:hyperlink>
      <w:r w:rsidR="00BA4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1C64"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8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88">
        <w:rPr>
          <w:rFonts w:ascii="Times New Roman" w:hAnsi="Times New Roman" w:cs="Times New Roman"/>
          <w:sz w:val="28"/>
          <w:szCs w:val="28"/>
        </w:rPr>
        <w:t xml:space="preserve">1 января 2025 года планируют отменить </w:t>
      </w:r>
      <w:hyperlink r:id="rId12" w:tgtFrame="_top" w:history="1">
        <w:r w:rsidR="00121388" w:rsidRPr="00121388">
          <w:rPr>
            <w:rFonts w:ascii="Times New Roman" w:hAnsi="Times New Roman" w:cs="Times New Roman"/>
            <w:sz w:val="28"/>
            <w:szCs w:val="28"/>
          </w:rPr>
          <w:t>Закон № 294-ФЗ</w:t>
        </w:r>
      </w:hyperlink>
      <w:r w:rsidR="00121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388"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623" w:rsidRDefault="00050623" w:rsidP="007F7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31" w:rsidRDefault="000B3531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 1 июля 2021 года муниципальный контроль будет осуществляться только в рамках полномочий органов местного самоуправления по решению вопросов местного значения</w:t>
      </w:r>
      <w:r w:rsidRPr="000B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 6 ст. 1 Закона № 248-ФЗ).</w:t>
      </w:r>
      <w:r w:rsidRPr="000B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положение разграничивает муниципальный контроль и иные виды контроля (федеральный, региональный).</w:t>
      </w:r>
    </w:p>
    <w:p w:rsidR="00E94BC2" w:rsidRDefault="000B3531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 248-ФЗ не содержит перечня видов федерального, регионального и муниципального контроля. Но в нем указаны общие основания для установления видов контроля. Виды муниципального контроля будут устанавливаться федеральными законами с указанием наименования вида контроля (надзора) и отнесением его к муниципальному контролю (</w:t>
      </w:r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 8, 10 ст. 1 Закона № 248-ФЗ</w:t>
      </w:r>
      <w:r w:rsidRPr="000B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B3531" w:rsidRDefault="00FD6B05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видах контроля и контрольных органах будут включаться в единый реестр видов федерального, регионального и муниципального контроля (</w:t>
      </w:r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18 Закона № 248-ФЗ</w:t>
      </w:r>
      <w:r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Формирование реестра планируется с 1 июля 2021 года, а его ввод в эксплуатацию — до 1 января 2022 года</w:t>
      </w:r>
      <w:r w:rsidR="001B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90"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5 </w:t>
      </w:r>
      <w:r w:rsidR="001B1890"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ст. </w:t>
      </w:r>
      <w:r w:rsidR="001B1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1B1890"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Закона № 248-ФЗ</w:t>
      </w:r>
      <w:r w:rsidR="001B1890"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531" w:rsidRDefault="00FD6B05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определенного вида будет осуществляться только при наличии в границах муниципального образования объектов этого вида контроля (</w:t>
      </w:r>
      <w:r w:rsidRPr="00FD6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 9 ст. 1 Закона № 248-ФЗ</w:t>
      </w:r>
      <w:r w:rsidRPr="00FD6B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19C1" w:rsidRDefault="003219C1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40">
        <w:rPr>
          <w:rFonts w:ascii="Times New Roman" w:hAnsi="Times New Roman" w:cs="Times New Roman"/>
          <w:sz w:val="28"/>
          <w:szCs w:val="28"/>
        </w:rPr>
        <w:t>Осуществление отдельных видов муниципального контроля или отдельные полномочия по его осуществлению орган МСУ может возложить на муниципальные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(ч. 2 ст. 26</w:t>
      </w:r>
      <w:r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 248-ФЗ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19C1" w:rsidRDefault="003219C1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33" w:rsidRPr="004E1933" w:rsidRDefault="004E1933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 248-ФЗ устанавливает принцип приоритета профилактических мер при осуществлении контрольно-надзорной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(ст. 8 </w:t>
      </w:r>
      <w:hyperlink r:id="rId13" w:tgtFrame="_top" w:history="1">
        <w:r w:rsidRPr="00A731B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Pr="00A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731BC">
        <w:rPr>
          <w:rFonts w:ascii="Times New Roman" w:hAnsi="Times New Roman" w:cs="Times New Roman"/>
          <w:sz w:val="28"/>
          <w:szCs w:val="28"/>
        </w:rPr>
        <w:t>.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законе закреплено семь профилактических мероприятий: 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информирование; 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правоприменительной практики; 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меры стимулирования добросовестности; 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консультирование; </w:t>
      </w:r>
    </w:p>
    <w:p w:rsid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объявление предостережения; </w:t>
      </w:r>
    </w:p>
    <w:p w:rsidR="004E1933" w:rsidRPr="004E1933" w:rsidRDefault="004E1933" w:rsidP="007F7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профилактический визит. </w:t>
      </w:r>
    </w:p>
    <w:p w:rsidR="00D80A95" w:rsidRDefault="00045D46" w:rsidP="007F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профилактических мероприятий,</w:t>
      </w:r>
      <w:r w:rsidRPr="00045D46">
        <w:rPr>
          <w:rFonts w:ascii="Times New Roman" w:hAnsi="Times New Roman" w:cs="Times New Roman"/>
          <w:sz w:val="28"/>
          <w:szCs w:val="28"/>
        </w:rPr>
        <w:t xml:space="preserve"> которые проводятся при осуществлении муниципального контроля, </w:t>
      </w:r>
      <w:r w:rsidRPr="00D40ECA">
        <w:rPr>
          <w:rFonts w:ascii="Times New Roman" w:hAnsi="Times New Roman" w:cs="Times New Roman"/>
          <w:b/>
          <w:sz w:val="28"/>
          <w:szCs w:val="28"/>
        </w:rPr>
        <w:t>определяются положением о виде контроля</w:t>
      </w:r>
      <w:r w:rsidRPr="00045D46">
        <w:rPr>
          <w:rFonts w:ascii="Times New Roman" w:hAnsi="Times New Roman" w:cs="Times New Roman"/>
          <w:sz w:val="28"/>
          <w:szCs w:val="28"/>
        </w:rPr>
        <w:t xml:space="preserve"> с учетом того, что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5D4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045D46">
        <w:rPr>
          <w:rFonts w:ascii="Times New Roman" w:hAnsi="Times New Roman" w:cs="Times New Roman"/>
          <w:b/>
          <w:sz w:val="28"/>
          <w:szCs w:val="28"/>
        </w:rPr>
        <w:t xml:space="preserve">является обязательным проведение </w:t>
      </w:r>
      <w:r w:rsidR="004E1933" w:rsidRPr="000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д</w:t>
      </w:r>
      <w:r w:rsidR="00D4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вух</w:t>
      </w:r>
      <w:r w:rsidR="004E1933" w:rsidRPr="000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</w:t>
      </w:r>
      <w:r w:rsidR="00D4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4E1933" w:rsidRPr="000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профилактических мероприя</w:t>
      </w:r>
      <w:r w:rsidR="004E1933" w:rsidRPr="004E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r w:rsidR="00D4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E1933"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информирование и консультирование (</w:t>
      </w:r>
      <w:r w:rsidR="004E1933" w:rsidRPr="004E1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 2 ст. 45 Закона № 248-ФЗ</w:t>
      </w:r>
      <w:r w:rsidR="004E1933"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45D46" w:rsidRDefault="004E1933" w:rsidP="007F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можно проводить, если решение об их применении примет орган МСУ. </w:t>
      </w:r>
    </w:p>
    <w:p w:rsidR="00364556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Информирование.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муниципального контроля осуществляют информирование контролируемых и иных заинтересованных лиц по вопросам соблюдения обязательных требований законодательства, которые являются предметом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путем размещения сведений на официальном сайте контрольного органа или через личные кабинеты контролируемых лиц в государственных информационных системах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 рамках информирования контрольный орган обязан размещать на своем официальном сайте и поддерживать в актуальном состоянии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тексты нормативных правовых актов, регулирующих осуществление муниципального контроля, и сведения об изменениях, внесенных в такие акты, сроках и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их вступления в силу;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содержащих обязательные требования, соблюдение которых является предметом контроля, а также информацию о мерах ответственности, применяемых при нарушении требований, с текстами в действующей редакции с указанием структурных единиц;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утвержденные проверочные листы в формате, допускающем их использование для </w:t>
      </w:r>
      <w:proofErr w:type="spellStart"/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руководства по соблюдению обязательных требований;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критериев и индикаторов риска нарушения обязательных требований, порядок отнесения объектов контроля к категориям риска;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объектов контроля с указанием категории риска;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программу профилактики рисков причинения вреда и план проведения плановых контрольных мероприятий контрольным органом;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исчерпывающий перечень сведений, которые могут запрашиваться контрольным органом у контролируемого лица;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 способах получения консультаций по вопросам соблюдения обязательных требований;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 применении контрольным органом мер стимулирования добросовестности контролируемых лиц; </w:t>
      </w:r>
    </w:p>
    <w:p w:rsid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 порядке досудебного обжалования решений контрольного органа, действий (бездействия) его должностных лиц; 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доклады о муниципальном контроле, содержащие результаты обобщения правоприменительной практики контрольного органа. 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Консультирование.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контрольного органа по обращениям контролируемых лиц и их представителей дает разъяснения по вопросам, связанным с организацией и осуществлением муниципального контроля. Консультирование осуществляется без взимания платы. Оно возможно по телефону, посредством видео-конференц-связи, на личном приеме либо в ходе проведения профилактического или контрольного мероприятия. 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консультирования, перечень вопросов, по которым оно осуществляется, </w:t>
      </w:r>
      <w:r w:rsidRPr="004E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определяются положением о виде контроля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органом МСУ. По итогам консультирования информация в письменной форме контролируемым лицам и их представителям не предоставляется, </w:t>
      </w:r>
      <w:r w:rsidRPr="00A6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письменный ответ не предусмотрен положением о виде контроля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 контролируемое лицо вправе запросить письменный ответ в сроки, установленные Федеральным законом от 02.05.2006 № 59-ФЗ.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органы будут обязаны осуществлять учет консультирования</w:t>
      </w:r>
      <w:r w:rsidR="00A61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33" w:rsidRPr="004E1933" w:rsidRDefault="004E1933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 однотипным обращениям контролируемых лиц и их представителей можно размещать на официальном сайте контрольного органа</w:t>
      </w:r>
      <w:r w:rsidR="0020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08"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2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 9 ст. 50</w:t>
      </w:r>
      <w:r w:rsidR="00202D08" w:rsidRPr="004E1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 248-ФЗ</w:t>
      </w:r>
      <w:r w:rsidR="00202D08"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 такая возможность должна быть прописана в положении о виде контроля</w:t>
      </w: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4281" w:rsidRDefault="004E1933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ставшую известной должностному лицу контрольного органа в ходе консультирования, </w:t>
      </w:r>
      <w:r w:rsidR="00F74281">
        <w:rPr>
          <w:rFonts w:ascii="Times New Roman" w:hAnsi="Times New Roman" w:cs="Times New Roman"/>
          <w:sz w:val="28"/>
          <w:szCs w:val="28"/>
        </w:rPr>
        <w:t>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4721A4" w:rsidRDefault="004721A4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A4" w:rsidRDefault="004721A4" w:rsidP="007F7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управления рисками причинения вреда контрольный орган должен применять риск-ориентированный подход к осуществлению муниципального контроля и относить объекты контроля к одной из шести категорий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чрезвычайно высокого до низкого (</w:t>
      </w:r>
      <w:r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гл. 5 Закона № 248-ФЗ</w:t>
      </w: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07CC" w:rsidRDefault="004721A4" w:rsidP="002B0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риск-ориентированного подхода — сложная организационная задача. Предстоит разработать множество правовых актов, собрать большой объем информации о подконтрольной среде, присвоить объектам контроля категории риска.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в сферах, которые защищает муниципальный контроль, не столь велики. Поэтому орган МСУ вправе отказаться от внедрения риск-ориентированного подхода, </w:t>
      </w:r>
      <w:r w:rsidRPr="0047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иное не установлено федеральным законодательством.</w:t>
      </w: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 применения </w:t>
      </w:r>
      <w:r w:rsidR="008B3805" w:rsidRPr="008B3805">
        <w:rPr>
          <w:rFonts w:ascii="Times New Roman" w:hAnsi="Times New Roman" w:cs="Times New Roman"/>
          <w:bCs/>
          <w:sz w:val="28"/>
          <w:szCs w:val="28"/>
        </w:rPr>
        <w:t xml:space="preserve">системы оценки и управления рисками при осуществлении соответствующего вида муниципального контроля </w:t>
      </w:r>
      <w:r w:rsidRPr="0047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быть закреплен в положении о виде муниципального контроля</w:t>
      </w:r>
      <w:r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ч. 7 ст. 22 Закона № 248-ФЗ). </w:t>
      </w:r>
      <w:r w:rsidR="00F065EB">
        <w:rPr>
          <w:rFonts w:ascii="Times New Roman" w:hAnsi="Times New Roman" w:cs="Times New Roman"/>
          <w:sz w:val="28"/>
          <w:szCs w:val="28"/>
        </w:rPr>
        <w:t xml:space="preserve">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14" w:history="1">
        <w:r w:rsidR="00F065EB" w:rsidRPr="00F065EB">
          <w:rPr>
            <w:rFonts w:ascii="Times New Roman" w:hAnsi="Times New Roman" w:cs="Times New Roman"/>
            <w:sz w:val="28"/>
            <w:szCs w:val="28"/>
          </w:rPr>
          <w:t>статьями 61</w:t>
        </w:r>
      </w:hyperlink>
      <w:r w:rsidR="00F065EB" w:rsidRPr="00F065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F065EB" w:rsidRPr="00F065EB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="00F065EB" w:rsidRPr="00F065EB">
        <w:rPr>
          <w:rFonts w:ascii="Times New Roman" w:hAnsi="Times New Roman" w:cs="Times New Roman"/>
          <w:sz w:val="28"/>
          <w:szCs w:val="28"/>
        </w:rPr>
        <w:t xml:space="preserve"> </w:t>
      </w:r>
      <w:r w:rsidR="00F065EB"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Закона № 248-ФЗ</w:t>
      </w:r>
      <w:r w:rsidR="008B3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B3805" w:rsidRPr="002B0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="002B07CC" w:rsidRPr="002B07CC">
        <w:rPr>
          <w:rFonts w:ascii="Times New Roman" w:hAnsi="Times New Roman" w:cs="Times New Roman"/>
          <w:iCs/>
          <w:sz w:val="28"/>
          <w:szCs w:val="28"/>
        </w:rPr>
        <w:t xml:space="preserve"> плановые контрольные (надзорные) мероприятия не проводятся</w:t>
      </w:r>
      <w:r w:rsidR="002B07CC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r w:rsidR="002B07CC" w:rsidRPr="002B07CC">
        <w:rPr>
          <w:rFonts w:ascii="Times New Roman" w:hAnsi="Times New Roman" w:cs="Times New Roman"/>
          <w:iCs/>
          <w:sz w:val="28"/>
          <w:szCs w:val="28"/>
        </w:rPr>
        <w:t>все внеплановые контрольные (надзорные) мероприятия могут проводиться только после согласования с органами прокуратуры</w:t>
      </w:r>
      <w:r w:rsidR="002B07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07CC" w:rsidRPr="004721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7CC"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ч. </w:t>
      </w:r>
      <w:r w:rsidR="002B0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B07CC"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</w:t>
      </w:r>
      <w:r w:rsidR="002B0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61и ч.3 ст.66</w:t>
      </w:r>
      <w:r w:rsidR="002B07CC" w:rsidRPr="0047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 248-ФЗ)</w:t>
      </w:r>
      <w:r w:rsidR="002B07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87530" w:rsidRPr="00D401AF" w:rsidRDefault="00187530" w:rsidP="007F7D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 xml:space="preserve">Законом № 248-ФЗ предусмотрено </w:t>
      </w:r>
      <w:r w:rsidRPr="000A57DE">
        <w:rPr>
          <w:rFonts w:ascii="Times New Roman" w:hAnsi="Times New Roman" w:cs="Times New Roman"/>
          <w:sz w:val="28"/>
          <w:szCs w:val="28"/>
          <w:u w:val="single"/>
        </w:rPr>
        <w:t>девять видов контрольно-надзорных мероприятий</w:t>
      </w:r>
      <w:r w:rsidRPr="00187530">
        <w:rPr>
          <w:rFonts w:ascii="Times New Roman" w:hAnsi="Times New Roman" w:cs="Times New Roman"/>
          <w:sz w:val="28"/>
          <w:szCs w:val="28"/>
        </w:rPr>
        <w:t xml:space="preserve">. Семь из них предполагают взаимодействие с контролируемыми лицами, еще два — </w:t>
      </w:r>
      <w:r w:rsidR="00D401AF">
        <w:rPr>
          <w:rFonts w:ascii="Times New Roman" w:hAnsi="Times New Roman" w:cs="Times New Roman"/>
          <w:sz w:val="28"/>
          <w:szCs w:val="28"/>
        </w:rPr>
        <w:t xml:space="preserve">не предполагают </w:t>
      </w:r>
      <w:r w:rsidR="00D401AF" w:rsidRPr="00D40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 56 Закона № 248-ФЗ</w:t>
      </w:r>
      <w:r w:rsidRPr="00D401A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187530" w:rsidRPr="00187530" w:rsidRDefault="00187530" w:rsidP="007F7D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530">
        <w:rPr>
          <w:rFonts w:ascii="Times New Roman" w:hAnsi="Times New Roman" w:cs="Times New Roman"/>
          <w:sz w:val="28"/>
          <w:szCs w:val="28"/>
        </w:rPr>
        <w:t>Перечень конкретных видов контрольных мероприятий, которые применяются при осуществлении каждого вида муниципального контроля</w:t>
      </w:r>
      <w:r w:rsidRPr="00187530">
        <w:rPr>
          <w:rFonts w:ascii="Times New Roman" w:hAnsi="Times New Roman" w:cs="Times New Roman"/>
          <w:b/>
          <w:sz w:val="28"/>
          <w:szCs w:val="28"/>
        </w:rPr>
        <w:t>, орган МСУ устанавливает в положении о виде контроля</w:t>
      </w:r>
      <w:r w:rsidR="00184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E0" w:rsidRPr="00D40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84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ч.4 </w:t>
      </w:r>
      <w:r w:rsidR="001847E0" w:rsidRPr="00D40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56 Закона № 248-ФЗ</w:t>
      </w:r>
      <w:r w:rsidR="001847E0" w:rsidRPr="00D401AF">
        <w:rPr>
          <w:rFonts w:ascii="Times New Roman" w:hAnsi="Times New Roman" w:cs="Times New Roman"/>
          <w:i/>
          <w:sz w:val="28"/>
          <w:szCs w:val="28"/>
        </w:rPr>
        <w:t>).</w:t>
      </w:r>
      <w:r w:rsidRPr="00187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7530">
        <w:rPr>
          <w:rFonts w:ascii="Times New Roman" w:hAnsi="Times New Roman" w:cs="Times New Roman"/>
          <w:sz w:val="28"/>
          <w:szCs w:val="28"/>
        </w:rPr>
        <w:t>анный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187530">
        <w:rPr>
          <w:rFonts w:ascii="Times New Roman" w:hAnsi="Times New Roman" w:cs="Times New Roman"/>
          <w:sz w:val="28"/>
          <w:szCs w:val="28"/>
        </w:rPr>
        <w:t>с учетом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30">
        <w:rPr>
          <w:rFonts w:ascii="Times New Roman" w:hAnsi="Times New Roman" w:cs="Times New Roman"/>
          <w:sz w:val="28"/>
          <w:szCs w:val="28"/>
        </w:rPr>
        <w:t xml:space="preserve">и кадровых возможностей органа муниципального контроля, а также с учетом обеспечения эффективности и достаточности контроля. </w:t>
      </w:r>
    </w:p>
    <w:p w:rsidR="00DB353B" w:rsidRDefault="00364556" w:rsidP="00DB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A65AFA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 xml:space="preserve"> содержит подробные правила проведения каждого мероприятия. Прежде всего, они отличаются </w:t>
      </w:r>
      <w:r w:rsidRPr="008322F4">
        <w:rPr>
          <w:rFonts w:ascii="Times New Roman" w:hAnsi="Times New Roman" w:cs="Times New Roman"/>
          <w:sz w:val="28"/>
          <w:szCs w:val="28"/>
        </w:rPr>
        <w:t xml:space="preserve">набором </w:t>
      </w:r>
      <w:hyperlink r:id="rId16" w:history="1">
        <w:r w:rsidRPr="008322F4">
          <w:rPr>
            <w:rFonts w:ascii="Times New Roman" w:hAnsi="Times New Roman" w:cs="Times New Roman"/>
            <w:sz w:val="28"/>
            <w:szCs w:val="28"/>
          </w:rPr>
          <w:t>допустимых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 контрольно-надзорных действий: </w:t>
      </w:r>
      <w:hyperlink r:id="rId17" w:history="1">
        <w:r w:rsidRPr="008322F4">
          <w:rPr>
            <w:rFonts w:ascii="Times New Roman" w:hAnsi="Times New Roman" w:cs="Times New Roman"/>
            <w:sz w:val="28"/>
            <w:szCs w:val="28"/>
          </w:rPr>
          <w:t>осмотр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322F4">
          <w:rPr>
            <w:rFonts w:ascii="Times New Roman" w:hAnsi="Times New Roman" w:cs="Times New Roman"/>
            <w:sz w:val="28"/>
            <w:szCs w:val="28"/>
          </w:rPr>
          <w:t>досмотр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322F4">
          <w:rPr>
            <w:rFonts w:ascii="Times New Roman" w:hAnsi="Times New Roman" w:cs="Times New Roman"/>
            <w:sz w:val="28"/>
            <w:szCs w:val="28"/>
          </w:rPr>
          <w:t>опрос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8322F4">
          <w:rPr>
            <w:rFonts w:ascii="Times New Roman" w:hAnsi="Times New Roman" w:cs="Times New Roman"/>
            <w:sz w:val="28"/>
            <w:szCs w:val="28"/>
          </w:rPr>
          <w:t>истребование документов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322F4">
          <w:rPr>
            <w:rFonts w:ascii="Times New Roman" w:hAnsi="Times New Roman" w:cs="Times New Roman"/>
            <w:sz w:val="28"/>
            <w:szCs w:val="28"/>
          </w:rPr>
          <w:t>эксперимент</w:t>
        </w:r>
      </w:hyperlink>
      <w:r w:rsidRPr="008322F4">
        <w:rPr>
          <w:rFonts w:ascii="Times New Roman" w:hAnsi="Times New Roman" w:cs="Times New Roman"/>
          <w:sz w:val="28"/>
          <w:szCs w:val="28"/>
        </w:rPr>
        <w:t xml:space="preserve"> и др. </w:t>
      </w:r>
      <w:r w:rsidR="002677E7" w:rsidRPr="00832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(ст. 65 </w:t>
      </w:r>
      <w:hyperlink r:id="rId22" w:tgtFrame="_top" w:history="1">
        <w:r w:rsidR="002677E7" w:rsidRPr="008322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="002677E7" w:rsidRPr="008322F4">
        <w:t>)</w:t>
      </w:r>
      <w:r w:rsidR="002677E7" w:rsidRPr="008322F4">
        <w:rPr>
          <w:rFonts w:ascii="Times New Roman" w:hAnsi="Times New Roman" w:cs="Times New Roman"/>
          <w:sz w:val="28"/>
          <w:szCs w:val="28"/>
        </w:rPr>
        <w:t>.</w:t>
      </w:r>
      <w:r w:rsidR="00DB353B">
        <w:rPr>
          <w:rFonts w:ascii="Times New Roman" w:hAnsi="Times New Roman" w:cs="Times New Roman"/>
          <w:sz w:val="28"/>
          <w:szCs w:val="28"/>
        </w:rPr>
        <w:t xml:space="preserve"> В рамках того или иного контрольного мероприятия допустимы только установленные действия.</w:t>
      </w:r>
    </w:p>
    <w:p w:rsidR="00A65AFA" w:rsidRDefault="002677E7" w:rsidP="007F7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2F4">
        <w:rPr>
          <w:rFonts w:ascii="Times New Roman" w:hAnsi="Times New Roman" w:cs="Times New Roman"/>
          <w:sz w:val="28"/>
          <w:szCs w:val="28"/>
        </w:rPr>
        <w:t xml:space="preserve"> </w:t>
      </w:r>
      <w:r w:rsidR="00A65AFA" w:rsidRPr="00A65AFA">
        <w:rPr>
          <w:rFonts w:ascii="Times New Roman" w:hAnsi="Times New Roman" w:cs="Times New Roman"/>
          <w:b/>
          <w:sz w:val="28"/>
          <w:szCs w:val="28"/>
        </w:rPr>
        <w:t xml:space="preserve">Положением о виде контроля </w:t>
      </w:r>
      <w:r w:rsidR="00A65AFA" w:rsidRPr="002D362F">
        <w:rPr>
          <w:rFonts w:ascii="Times New Roman" w:hAnsi="Times New Roman" w:cs="Times New Roman"/>
          <w:b/>
          <w:sz w:val="28"/>
          <w:szCs w:val="28"/>
        </w:rPr>
        <w:t>устанавливаются контрольные (надзорные) действия</w:t>
      </w:r>
      <w:r w:rsidR="00A65AFA">
        <w:rPr>
          <w:rFonts w:ascii="Times New Roman" w:hAnsi="Times New Roman" w:cs="Times New Roman"/>
          <w:sz w:val="28"/>
          <w:szCs w:val="28"/>
        </w:rPr>
        <w:t xml:space="preserve">, </w:t>
      </w:r>
      <w:r w:rsidR="00A65AFA" w:rsidRPr="000A57DE">
        <w:rPr>
          <w:rFonts w:ascii="Times New Roman" w:hAnsi="Times New Roman" w:cs="Times New Roman"/>
          <w:b/>
          <w:sz w:val="28"/>
          <w:szCs w:val="28"/>
        </w:rPr>
        <w:t>совершаемые в рамках конкретного вида контрольных (надзорных) мероприятий,</w:t>
      </w:r>
      <w:r w:rsidR="00A65AFA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A65AFA" w:rsidRPr="002D362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65AFA" w:rsidRPr="002D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№ 248-ФЗ</w:t>
      </w:r>
      <w:r w:rsidR="00A65AFA">
        <w:rPr>
          <w:rFonts w:ascii="Times New Roman" w:hAnsi="Times New Roman" w:cs="Times New Roman"/>
          <w:sz w:val="28"/>
          <w:szCs w:val="28"/>
        </w:rPr>
        <w:t xml:space="preserve"> для того же вида контрольного (надзорного) мероприятия</w:t>
      </w:r>
      <w:r w:rsidR="002D362F">
        <w:rPr>
          <w:rFonts w:ascii="Times New Roman" w:hAnsi="Times New Roman" w:cs="Times New Roman"/>
          <w:sz w:val="28"/>
          <w:szCs w:val="28"/>
        </w:rPr>
        <w:t xml:space="preserve"> </w:t>
      </w:r>
      <w:r w:rsidR="002D362F" w:rsidRPr="00832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ч. 2 </w:t>
      </w:r>
      <w:r w:rsidR="002D362F" w:rsidRPr="00832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ст. 65 </w:t>
      </w:r>
      <w:hyperlink r:id="rId23" w:tgtFrame="_top" w:history="1">
        <w:r w:rsidR="002D362F" w:rsidRPr="008322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="002D362F" w:rsidRPr="008322F4">
        <w:t>)</w:t>
      </w:r>
      <w:r w:rsidR="00A65AFA">
        <w:rPr>
          <w:rFonts w:ascii="Times New Roman" w:hAnsi="Times New Roman" w:cs="Times New Roman"/>
          <w:sz w:val="28"/>
          <w:szCs w:val="28"/>
        </w:rPr>
        <w:t>.</w:t>
      </w:r>
    </w:p>
    <w:p w:rsidR="00364556" w:rsidRPr="0050384B" w:rsidRDefault="00364556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84B">
        <w:rPr>
          <w:rFonts w:ascii="Times New Roman" w:hAnsi="Times New Roman" w:cs="Times New Roman"/>
          <w:sz w:val="28"/>
          <w:szCs w:val="28"/>
        </w:rPr>
        <w:t xml:space="preserve">Закон </w:t>
      </w:r>
      <w:hyperlink r:id="rId24" w:history="1">
        <w:r w:rsidRPr="0050384B">
          <w:rPr>
            <w:rFonts w:ascii="Times New Roman" w:hAnsi="Times New Roman" w:cs="Times New Roman"/>
            <w:sz w:val="28"/>
            <w:szCs w:val="28"/>
          </w:rPr>
          <w:t>предусматривает</w:t>
        </w:r>
      </w:hyperlink>
      <w:r w:rsidRPr="0050384B">
        <w:rPr>
          <w:rFonts w:ascii="Times New Roman" w:hAnsi="Times New Roman" w:cs="Times New Roman"/>
          <w:sz w:val="28"/>
          <w:szCs w:val="28"/>
        </w:rPr>
        <w:t xml:space="preserve"> отмену решений, принятых по результатам любого контрольно-надзорного мероприятия, которое провели с грубыми нарушениями. Сейчас такая отмена </w:t>
      </w:r>
      <w:hyperlink r:id="rId25" w:history="1">
        <w:r w:rsidRPr="0050384B">
          <w:rPr>
            <w:rFonts w:ascii="Times New Roman" w:hAnsi="Times New Roman" w:cs="Times New Roman"/>
            <w:sz w:val="28"/>
            <w:szCs w:val="28"/>
          </w:rPr>
          <w:t>возможна</w:t>
        </w:r>
      </w:hyperlink>
      <w:r w:rsidRPr="0050384B">
        <w:rPr>
          <w:rFonts w:ascii="Times New Roman" w:hAnsi="Times New Roman" w:cs="Times New Roman"/>
          <w:sz w:val="28"/>
          <w:szCs w:val="28"/>
        </w:rPr>
        <w:t xml:space="preserve"> лишь в отношении результатов проверок.</w:t>
      </w:r>
    </w:p>
    <w:p w:rsidR="0050384B" w:rsidRDefault="00364556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84B">
        <w:rPr>
          <w:rFonts w:ascii="Times New Roman" w:hAnsi="Times New Roman" w:cs="Times New Roman"/>
          <w:sz w:val="28"/>
          <w:szCs w:val="28"/>
        </w:rPr>
        <w:t xml:space="preserve">В законе </w:t>
      </w:r>
      <w:hyperlink r:id="rId26" w:history="1">
        <w:r w:rsidRPr="0050384B">
          <w:rPr>
            <w:rFonts w:ascii="Times New Roman" w:hAnsi="Times New Roman" w:cs="Times New Roman"/>
            <w:sz w:val="28"/>
            <w:szCs w:val="28"/>
          </w:rPr>
          <w:t>перечислены</w:t>
        </w:r>
      </w:hyperlink>
      <w:r w:rsidRPr="0050384B">
        <w:rPr>
          <w:rFonts w:ascii="Times New Roman" w:hAnsi="Times New Roman" w:cs="Times New Roman"/>
          <w:sz w:val="28"/>
          <w:szCs w:val="28"/>
        </w:rPr>
        <w:t xml:space="preserve"> 11 грубых нарушений. Одно из них - </w:t>
      </w:r>
      <w:hyperlink r:id="rId27" w:history="1">
        <w:r w:rsidRPr="0050384B">
          <w:rPr>
            <w:rFonts w:ascii="Times New Roman" w:hAnsi="Times New Roman" w:cs="Times New Roman"/>
            <w:sz w:val="28"/>
            <w:szCs w:val="28"/>
          </w:rPr>
          <w:t>совершение</w:t>
        </w:r>
      </w:hyperlink>
      <w:r w:rsidRPr="0050384B">
        <w:rPr>
          <w:rFonts w:ascii="Times New Roman" w:hAnsi="Times New Roman" w:cs="Times New Roman"/>
          <w:sz w:val="28"/>
          <w:szCs w:val="28"/>
        </w:rPr>
        <w:t xml:space="preserve"> контрольно-надзорных действий, недопустимых для определенного мероприятия</w:t>
      </w:r>
      <w:r w:rsidR="002D362F">
        <w:rPr>
          <w:rFonts w:ascii="Times New Roman" w:hAnsi="Times New Roman" w:cs="Times New Roman"/>
          <w:sz w:val="28"/>
          <w:szCs w:val="28"/>
        </w:rPr>
        <w:t xml:space="preserve"> </w:t>
      </w:r>
      <w:r w:rsidR="002D362F" w:rsidRPr="00267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 9 ч. 2 </w:t>
      </w:r>
      <w:r w:rsidR="002D362F" w:rsidRPr="00267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ст. </w:t>
      </w:r>
      <w:r w:rsidR="002D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91</w:t>
      </w:r>
      <w:r w:rsidR="002D362F" w:rsidRPr="00267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28" w:tgtFrame="_top" w:history="1">
        <w:r w:rsidR="002D362F" w:rsidRPr="002677E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="002D362F" w:rsidRPr="002677E7">
        <w:t>)</w:t>
      </w:r>
      <w:r w:rsidR="002D362F">
        <w:rPr>
          <w:rFonts w:ascii="Times New Roman" w:hAnsi="Times New Roman" w:cs="Times New Roman"/>
          <w:sz w:val="28"/>
          <w:szCs w:val="28"/>
        </w:rPr>
        <w:t>.</w:t>
      </w:r>
      <w:r w:rsidRPr="0050384B">
        <w:rPr>
          <w:rFonts w:ascii="Times New Roman" w:hAnsi="Times New Roman" w:cs="Times New Roman"/>
          <w:sz w:val="28"/>
          <w:szCs w:val="28"/>
        </w:rPr>
        <w:t xml:space="preserve"> В действующем </w:t>
      </w:r>
      <w:hyperlink r:id="rId29" w:history="1">
        <w:r w:rsidRPr="0050384B">
          <w:rPr>
            <w:rFonts w:ascii="Times New Roman" w:hAnsi="Times New Roman" w:cs="Times New Roman"/>
            <w:sz w:val="28"/>
            <w:szCs w:val="28"/>
          </w:rPr>
          <w:t>списке</w:t>
        </w:r>
      </w:hyperlink>
      <w:r w:rsidRPr="0050384B">
        <w:rPr>
          <w:rFonts w:ascii="Times New Roman" w:hAnsi="Times New Roman" w:cs="Times New Roman"/>
          <w:sz w:val="28"/>
          <w:szCs w:val="28"/>
        </w:rPr>
        <w:t xml:space="preserve"> такого нарушения нет</w:t>
      </w:r>
      <w:r w:rsidR="002D362F">
        <w:rPr>
          <w:rFonts w:ascii="Times New Roman" w:hAnsi="Times New Roman" w:cs="Times New Roman"/>
          <w:sz w:val="28"/>
          <w:szCs w:val="28"/>
        </w:rPr>
        <w:t>.</w:t>
      </w:r>
      <w:r w:rsidR="00503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36" w:rsidRDefault="00D41B36" w:rsidP="007F7D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C40" w:rsidRDefault="00103C40" w:rsidP="007F7DE3">
      <w:pPr>
        <w:spacing w:after="0" w:line="240" w:lineRule="auto"/>
        <w:ind w:firstLine="851"/>
        <w:jc w:val="both"/>
      </w:pPr>
      <w:r w:rsidRPr="00103C40">
        <w:rPr>
          <w:rFonts w:ascii="Times New Roman" w:hAnsi="Times New Roman" w:cs="Times New Roman"/>
          <w:sz w:val="28"/>
          <w:szCs w:val="28"/>
        </w:rPr>
        <w:t>У проверяемых лиц появится возможность досудебного обжалования решений контрольных органов. Но </w:t>
      </w:r>
      <w:r w:rsidRPr="00103C40">
        <w:rPr>
          <w:rFonts w:ascii="Times New Roman" w:hAnsi="Times New Roman" w:cs="Times New Roman"/>
          <w:b/>
          <w:sz w:val="28"/>
          <w:szCs w:val="28"/>
        </w:rPr>
        <w:t xml:space="preserve">в положении о виде муниципального </w:t>
      </w:r>
      <w:r w:rsidRPr="00103C40">
        <w:rPr>
          <w:rFonts w:ascii="Times New Roman" w:hAnsi="Times New Roman" w:cs="Times New Roman"/>
          <w:b/>
          <w:sz w:val="28"/>
          <w:szCs w:val="28"/>
        </w:rPr>
        <w:lastRenderedPageBreak/>
        <w:t>контроля можно указать, что досудебный порядок подачи жалоб не применяется</w:t>
      </w:r>
      <w:r w:rsidRPr="00103C40">
        <w:rPr>
          <w:rFonts w:ascii="Times New Roman" w:hAnsi="Times New Roman" w:cs="Times New Roman"/>
          <w:sz w:val="28"/>
          <w:szCs w:val="28"/>
        </w:rPr>
        <w:t>, если иное не установлено законодательством (</w:t>
      </w:r>
      <w:r w:rsidRPr="00103C40">
        <w:rPr>
          <w:rFonts w:ascii="Times New Roman" w:hAnsi="Times New Roman" w:cs="Times New Roman"/>
          <w:i/>
          <w:sz w:val="28"/>
          <w:szCs w:val="28"/>
        </w:rPr>
        <w:t>ч. 4 ст. 39 Закона № 248-ФЗ</w:t>
      </w:r>
      <w:r w:rsidRPr="00103C40">
        <w:rPr>
          <w:rFonts w:ascii="Times New Roman" w:hAnsi="Times New Roman" w:cs="Times New Roman"/>
          <w:sz w:val="28"/>
          <w:szCs w:val="28"/>
        </w:rPr>
        <w:t>). Для досудебного обжалования создадут специальную информационную систему</w:t>
      </w:r>
      <w:r>
        <w:t xml:space="preserve">. </w:t>
      </w:r>
    </w:p>
    <w:p w:rsidR="00147DCC" w:rsidRDefault="00147DCC" w:rsidP="007F7DE3">
      <w:pPr>
        <w:spacing w:after="0" w:line="240" w:lineRule="auto"/>
        <w:ind w:firstLine="851"/>
        <w:jc w:val="both"/>
      </w:pPr>
    </w:p>
    <w:p w:rsidR="00E15577" w:rsidRPr="00E15577" w:rsidRDefault="00E15577" w:rsidP="007F7D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577">
        <w:rPr>
          <w:rFonts w:ascii="Times New Roman" w:hAnsi="Times New Roman" w:cs="Times New Roman"/>
          <w:sz w:val="28"/>
          <w:szCs w:val="28"/>
        </w:rPr>
        <w:t xml:space="preserve">Закон № 248-ФЗ содержит требования об обеспечении осуществления контроля в электронном виде. Органы МСУ будут вправе переводить в электронный вид оформление документации, обмен информацией с контролируемыми лицами, создание и использование реестров. </w:t>
      </w:r>
      <w:r w:rsidR="002D362F">
        <w:rPr>
          <w:rFonts w:ascii="Times New Roman" w:hAnsi="Times New Roman" w:cs="Times New Roman"/>
          <w:sz w:val="28"/>
          <w:szCs w:val="28"/>
        </w:rPr>
        <w:t xml:space="preserve">В Законе </w:t>
      </w:r>
      <w:r w:rsidRPr="00E15577">
        <w:rPr>
          <w:rFonts w:ascii="Times New Roman" w:hAnsi="Times New Roman" w:cs="Times New Roman"/>
          <w:sz w:val="28"/>
          <w:szCs w:val="28"/>
        </w:rPr>
        <w:t xml:space="preserve">№ 294-ФЗ такая возможность не предусмотрена. </w:t>
      </w:r>
    </w:p>
    <w:p w:rsidR="00E15577" w:rsidRPr="00E15577" w:rsidRDefault="00E15577" w:rsidP="007F7D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77">
        <w:rPr>
          <w:rFonts w:ascii="Times New Roman" w:hAnsi="Times New Roman" w:cs="Times New Roman"/>
          <w:sz w:val="28"/>
          <w:szCs w:val="28"/>
        </w:rPr>
        <w:t xml:space="preserve">Разработчики Закона № 248-ФЗ учли различные уровни готовности муниципальных образований к использованию цифровых технологий и предусмотрели переходный период. До 31 декабря 2023 года </w:t>
      </w:r>
      <w:r w:rsidRPr="00E15577">
        <w:rPr>
          <w:rFonts w:ascii="Times New Roman" w:hAnsi="Times New Roman" w:cs="Times New Roman"/>
          <w:b/>
          <w:sz w:val="28"/>
          <w:szCs w:val="28"/>
        </w:rPr>
        <w:t>положение о виде муниципального контроля может предусматривать</w:t>
      </w:r>
      <w:r w:rsidRPr="00E15577">
        <w:rPr>
          <w:rFonts w:ascii="Times New Roman" w:hAnsi="Times New Roman" w:cs="Times New Roman"/>
          <w:sz w:val="28"/>
          <w:szCs w:val="28"/>
        </w:rPr>
        <w:t xml:space="preserve"> </w:t>
      </w:r>
      <w:r w:rsidRPr="00E15577">
        <w:rPr>
          <w:rFonts w:ascii="Times New Roman" w:hAnsi="Times New Roman" w:cs="Times New Roman"/>
          <w:b/>
          <w:sz w:val="28"/>
          <w:szCs w:val="28"/>
        </w:rPr>
        <w:t xml:space="preserve">подготовку документов, информирование проверяемых лиц, обмен информацией с ними на бумажных носителях. </w:t>
      </w:r>
    </w:p>
    <w:p w:rsidR="003E5E19" w:rsidRPr="00CD77AE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5E19" w:rsidRPr="000E1C64" w:rsidRDefault="003E5E19" w:rsidP="007F7DE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2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первой половине 2021 года мероприятия по профилактике нарушений обязательных требований </w:t>
      </w:r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7951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79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проводиться по утвержденной ранее программе профилактики на 2021 год. В период с 1 июля по 31 декабря 2021 года профилактические мероприятия будут проводиться по правилам </w:t>
      </w:r>
      <w:hyperlink r:id="rId30" w:tgtFrame="_top" w:history="1">
        <w:r w:rsidRPr="000E1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№ 248-ФЗ</w:t>
        </w:r>
      </w:hyperlink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утверждения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E1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 6 ст. 98 </w:t>
      </w:r>
      <w:hyperlink r:id="rId31" w:tgtFrame="_top" w:history="1">
        <w:r w:rsidRPr="000E1C6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Pr="000E1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E5E19" w:rsidRDefault="003E5E19" w:rsidP="007F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Плановые проверки, проведение которых было запланировано на 2021 год, будут проводиться по плану, утвержденному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 </w:t>
      </w:r>
      <w:hyperlink r:id="rId32" w:tgtFrame="_top" w:history="1">
        <w:r w:rsidRPr="000E1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№ 294-ФЗ</w:t>
        </w:r>
      </w:hyperlink>
      <w:r w:rsidRPr="009E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учётом положений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9E1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РФ от 30.11.2020 N 1969</w:t>
      </w:r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5E19" w:rsidRP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19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hyperlink r:id="rId33" w:history="1">
        <w:r w:rsidRPr="003E5E19">
          <w:rPr>
            <w:rFonts w:ascii="Times New Roman" w:hAnsi="Times New Roman" w:cs="Times New Roman"/>
            <w:sz w:val="28"/>
            <w:szCs w:val="28"/>
          </w:rPr>
          <w:t>запретило</w:t>
        </w:r>
      </w:hyperlink>
      <w:r w:rsidRPr="003E5E19">
        <w:rPr>
          <w:rFonts w:ascii="Times New Roman" w:hAnsi="Times New Roman" w:cs="Times New Roman"/>
          <w:sz w:val="28"/>
          <w:szCs w:val="28"/>
        </w:rPr>
        <w:t xml:space="preserve"> включать субъектов малого предпринимательства в ежегодные планы проверок на 2021 год</w:t>
      </w:r>
      <w:r w:rsidR="00082E57">
        <w:rPr>
          <w:rFonts w:ascii="Times New Roman" w:hAnsi="Times New Roman" w:cs="Times New Roman"/>
          <w:sz w:val="28"/>
          <w:szCs w:val="28"/>
        </w:rPr>
        <w:t xml:space="preserve"> </w:t>
      </w:r>
      <w:r w:rsidR="00082E57" w:rsidRPr="003E5E19">
        <w:rPr>
          <w:rFonts w:ascii="Times New Roman" w:hAnsi="Times New Roman" w:cs="Times New Roman"/>
          <w:i/>
          <w:sz w:val="28"/>
          <w:szCs w:val="28"/>
        </w:rPr>
        <w:t>(</w:t>
      </w:r>
      <w:r w:rsidR="00082E57">
        <w:rPr>
          <w:rFonts w:ascii="Times New Roman" w:hAnsi="Times New Roman" w:cs="Times New Roman"/>
          <w:i/>
          <w:sz w:val="28"/>
          <w:szCs w:val="28"/>
        </w:rPr>
        <w:t>п. 7</w:t>
      </w:r>
      <w:r w:rsidR="00082E57" w:rsidRPr="003E5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Постановления Правительства РФ от 30.11.2020 N 1969</w:t>
      </w:r>
      <w:r w:rsidR="00082E57" w:rsidRPr="003E5E19">
        <w:rPr>
          <w:rFonts w:ascii="Times New Roman" w:hAnsi="Times New Roman" w:cs="Times New Roman"/>
          <w:i/>
          <w:sz w:val="28"/>
          <w:szCs w:val="28"/>
        </w:rPr>
        <w:t>)</w:t>
      </w:r>
      <w:r w:rsidRPr="003E5E19">
        <w:rPr>
          <w:rFonts w:ascii="Times New Roman" w:hAnsi="Times New Roman" w:cs="Times New Roman"/>
          <w:sz w:val="28"/>
          <w:szCs w:val="28"/>
        </w:rPr>
        <w:t>.</w:t>
      </w:r>
    </w:p>
    <w:p w:rsidR="003E5E19" w:rsidRP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19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hyperlink r:id="rId34" w:history="1">
        <w:r w:rsidRPr="003E5E19">
          <w:rPr>
            <w:rFonts w:ascii="Times New Roman" w:hAnsi="Times New Roman" w:cs="Times New Roman"/>
            <w:sz w:val="28"/>
            <w:szCs w:val="28"/>
          </w:rPr>
          <w:t>ряд исключений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19">
        <w:rPr>
          <w:rFonts w:ascii="Times New Roman" w:hAnsi="Times New Roman" w:cs="Times New Roman"/>
          <w:i/>
          <w:sz w:val="28"/>
          <w:szCs w:val="28"/>
        </w:rPr>
        <w:t>(п. 8</w:t>
      </w:r>
      <w:r w:rsidRPr="003E5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Постановления Правительства РФ от 30.11.2020 N 1969</w:t>
      </w:r>
      <w:r w:rsidRPr="003E5E19">
        <w:rPr>
          <w:rFonts w:ascii="Times New Roman" w:hAnsi="Times New Roman" w:cs="Times New Roman"/>
          <w:i/>
          <w:sz w:val="28"/>
          <w:szCs w:val="28"/>
        </w:rPr>
        <w:t>)</w:t>
      </w:r>
      <w:r w:rsidRPr="003E5E19">
        <w:rPr>
          <w:rFonts w:ascii="Times New Roman" w:hAnsi="Times New Roman" w:cs="Times New Roman"/>
          <w:sz w:val="28"/>
          <w:szCs w:val="28"/>
        </w:rPr>
        <w:t xml:space="preserve">. Например, от проверок </w:t>
      </w:r>
      <w:hyperlink r:id="rId35" w:history="1">
        <w:r w:rsidRPr="003E5E19">
          <w:rPr>
            <w:rFonts w:ascii="Times New Roman" w:hAnsi="Times New Roman" w:cs="Times New Roman"/>
            <w:sz w:val="28"/>
            <w:szCs w:val="28"/>
          </w:rPr>
          <w:t>не освобождается</w:t>
        </w:r>
      </w:hyperlink>
      <w:r w:rsidRPr="003E5E19">
        <w:rPr>
          <w:rFonts w:ascii="Times New Roman" w:hAnsi="Times New Roman" w:cs="Times New Roman"/>
          <w:sz w:val="28"/>
          <w:szCs w:val="28"/>
        </w:rPr>
        <w:t xml:space="preserve"> малый бизнес, отвечающий двум условиям:</w:t>
      </w: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19">
        <w:rPr>
          <w:rFonts w:ascii="Times New Roman" w:hAnsi="Times New Roman" w:cs="Times New Roman"/>
          <w:sz w:val="28"/>
          <w:szCs w:val="28"/>
        </w:rPr>
        <w:t>- организация или ИП были привлечены к административной ответственности в виде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окончания проверки, по итогам которой было применено наказание, прошло менее 3 лет.</w:t>
      </w: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проведение и оформление результатов проверок, не завершенных на 1 июля 2021 года, будут осуществляться по правилам, действовавшим на дату начала этих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E1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7-8</w:t>
      </w:r>
      <w:r w:rsidRPr="000E1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 98 </w:t>
      </w:r>
      <w:hyperlink r:id="rId36" w:tgtFrame="_top" w:history="1">
        <w:r w:rsidRPr="000E1C6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Закона № 248-ФЗ</w:t>
        </w:r>
      </w:hyperlink>
      <w:r w:rsidRPr="000E1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2021 год юридических лиц и ИП можно проверять дистанционно, используя в том числе аудио- и видеосвязь.</w:t>
      </w:r>
    </w:p>
    <w:p w:rsidR="003E5E19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проверка проводится во II полугодии 2021 года, то:</w:t>
      </w:r>
    </w:p>
    <w:p w:rsidR="003E5E19" w:rsidRPr="00364556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срок </w:t>
      </w:r>
      <w:r w:rsidRPr="00364556">
        <w:rPr>
          <w:rFonts w:ascii="Times New Roman" w:hAnsi="Times New Roman" w:cs="Times New Roman"/>
          <w:sz w:val="28"/>
          <w:szCs w:val="28"/>
        </w:rPr>
        <w:t xml:space="preserve">проведения </w:t>
      </w:r>
      <w:hyperlink r:id="rId37" w:history="1">
        <w:r w:rsidRPr="00364556">
          <w:rPr>
            <w:rFonts w:ascii="Times New Roman" w:hAnsi="Times New Roman" w:cs="Times New Roman"/>
            <w:sz w:val="28"/>
            <w:szCs w:val="28"/>
          </w:rPr>
          <w:t>документарной</w:t>
        </w:r>
      </w:hyperlink>
      <w:r w:rsidRPr="003645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364556">
          <w:rPr>
            <w:rFonts w:ascii="Times New Roman" w:hAnsi="Times New Roman" w:cs="Times New Roman"/>
            <w:sz w:val="28"/>
            <w:szCs w:val="28"/>
          </w:rPr>
          <w:t>выездной</w:t>
        </w:r>
      </w:hyperlink>
      <w:r w:rsidRPr="00364556">
        <w:rPr>
          <w:rFonts w:ascii="Times New Roman" w:hAnsi="Times New Roman" w:cs="Times New Roman"/>
          <w:sz w:val="28"/>
          <w:szCs w:val="28"/>
        </w:rPr>
        <w:t xml:space="preserve"> проверок не будет превышать 10 рабочих дней</w:t>
      </w:r>
      <w:r w:rsidRPr="00520FBE">
        <w:rPr>
          <w:rFonts w:ascii="Times New Roman" w:hAnsi="Times New Roman" w:cs="Times New Roman"/>
          <w:sz w:val="28"/>
          <w:szCs w:val="28"/>
        </w:rPr>
        <w:t>. Сейчас</w:t>
      </w:r>
      <w:r w:rsidRPr="00364556">
        <w:rPr>
          <w:rFonts w:ascii="Times New Roman" w:hAnsi="Times New Roman" w:cs="Times New Roman"/>
          <w:sz w:val="28"/>
          <w:szCs w:val="28"/>
        </w:rPr>
        <w:t xml:space="preserve"> он составляет </w:t>
      </w:r>
      <w:hyperlink r:id="rId39" w:history="1">
        <w:r w:rsidRPr="00364556">
          <w:rPr>
            <w:rFonts w:ascii="Times New Roman" w:hAnsi="Times New Roman" w:cs="Times New Roman"/>
            <w:sz w:val="28"/>
            <w:szCs w:val="28"/>
          </w:rPr>
          <w:t>максимум 20 рабочих дней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E5E19" w:rsidRPr="00526F90" w:rsidRDefault="003E5E1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плановую </w:t>
      </w:r>
      <w:r w:rsidRPr="00364556">
        <w:rPr>
          <w:rFonts w:ascii="Times New Roman" w:hAnsi="Times New Roman" w:cs="Times New Roman"/>
          <w:sz w:val="28"/>
          <w:szCs w:val="28"/>
        </w:rPr>
        <w:t xml:space="preserve">проверку </w:t>
      </w:r>
      <w:hyperlink r:id="rId40" w:history="1">
        <w:r w:rsidRPr="00364556">
          <w:rPr>
            <w:rFonts w:ascii="Times New Roman" w:hAnsi="Times New Roman" w:cs="Times New Roman"/>
            <w:sz w:val="28"/>
            <w:szCs w:val="28"/>
          </w:rPr>
          <w:t>можно заменить</w:t>
        </w:r>
      </w:hyperlink>
      <w:r w:rsidRPr="00364556">
        <w:rPr>
          <w:rFonts w:ascii="Times New Roman" w:hAnsi="Times New Roman" w:cs="Times New Roman"/>
          <w:sz w:val="28"/>
          <w:szCs w:val="28"/>
        </w:rPr>
        <w:t xml:space="preserve"> на инспекционный визит, а он </w:t>
      </w:r>
      <w:hyperlink r:id="rId41" w:history="1">
        <w:r w:rsidRPr="00364556">
          <w:rPr>
            <w:rFonts w:ascii="Times New Roman" w:hAnsi="Times New Roman" w:cs="Times New Roman"/>
            <w:sz w:val="28"/>
            <w:szCs w:val="28"/>
          </w:rPr>
          <w:t>занимает</w:t>
        </w:r>
      </w:hyperlink>
      <w:r w:rsidRPr="00364556">
        <w:rPr>
          <w:rFonts w:ascii="Times New Roman" w:hAnsi="Times New Roman" w:cs="Times New Roman"/>
          <w:sz w:val="28"/>
          <w:szCs w:val="28"/>
        </w:rPr>
        <w:t xml:space="preserve"> всего 1 рабочий день в одном месте осуществления деятельности либо на</w:t>
      </w:r>
      <w:r>
        <w:rPr>
          <w:rFonts w:ascii="Times New Roman" w:hAnsi="Times New Roman" w:cs="Times New Roman"/>
          <w:sz w:val="28"/>
          <w:szCs w:val="28"/>
        </w:rPr>
        <w:t xml:space="preserve"> одном производственном объекте.</w:t>
      </w:r>
    </w:p>
    <w:p w:rsidR="00992089" w:rsidRPr="00526F90" w:rsidRDefault="0099208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944" w:rsidRDefault="00526F90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62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ф</w:t>
      </w:r>
      <w:r w:rsidR="00992089">
        <w:rPr>
          <w:rFonts w:ascii="Times New Roman" w:hAnsi="Times New Roman" w:cs="Times New Roman"/>
          <w:sz w:val="28"/>
          <w:szCs w:val="28"/>
        </w:rPr>
        <w:t xml:space="preserve">ормирование планов проведения плановых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t>на очередной</w:t>
      </w:r>
      <w:r w:rsidR="00992089"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  <w:r w:rsidRPr="0052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6F90">
        <w:rPr>
          <w:rFonts w:ascii="Times New Roman" w:hAnsi="Times New Roman" w:cs="Times New Roman"/>
          <w:i/>
          <w:sz w:val="28"/>
          <w:szCs w:val="28"/>
        </w:rPr>
        <w:t>на 2022 год  и далее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осуществля</w:t>
      </w:r>
      <w:r w:rsidR="00992089">
        <w:rPr>
          <w:rFonts w:ascii="Times New Roman" w:hAnsi="Times New Roman" w:cs="Times New Roman"/>
          <w:sz w:val="28"/>
          <w:szCs w:val="28"/>
        </w:rPr>
        <w:t>т</w:t>
      </w:r>
      <w:r w:rsidR="00BD4887">
        <w:rPr>
          <w:rFonts w:ascii="Times New Roman" w:hAnsi="Times New Roman" w:cs="Times New Roman"/>
          <w:sz w:val="28"/>
          <w:szCs w:val="28"/>
        </w:rPr>
        <w:t>ь</w:t>
      </w:r>
      <w:r w:rsidR="00992089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hyperlink r:id="rId42" w:history="1">
        <w:r w:rsidR="00992089" w:rsidRPr="00526F9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92089" w:rsidRPr="00526F90">
        <w:rPr>
          <w:rFonts w:ascii="Times New Roman" w:hAnsi="Times New Roman" w:cs="Times New Roman"/>
          <w:sz w:val="28"/>
          <w:szCs w:val="28"/>
        </w:rPr>
        <w:t xml:space="preserve">, </w:t>
      </w:r>
      <w:r w:rsidR="00992089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526F9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6F90">
        <w:rPr>
          <w:rFonts w:ascii="Times New Roman" w:hAnsi="Times New Roman" w:cs="Times New Roman"/>
          <w:sz w:val="28"/>
          <w:szCs w:val="28"/>
        </w:rPr>
        <w:t xml:space="preserve"> Правительства РФ от 31.12.2020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6F90">
        <w:rPr>
          <w:rFonts w:ascii="Times New Roman" w:hAnsi="Times New Roman" w:cs="Times New Roman"/>
          <w:sz w:val="28"/>
          <w:szCs w:val="28"/>
        </w:rPr>
        <w:t xml:space="preserve">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089">
        <w:rPr>
          <w:rFonts w:ascii="Times New Roman" w:hAnsi="Times New Roman" w:cs="Times New Roman"/>
          <w:sz w:val="28"/>
          <w:szCs w:val="28"/>
        </w:rPr>
        <w:t xml:space="preserve"> </w:t>
      </w:r>
      <w:r w:rsidR="00BD4887">
        <w:rPr>
          <w:rFonts w:ascii="Times New Roman" w:hAnsi="Times New Roman" w:cs="Times New Roman"/>
          <w:sz w:val="28"/>
          <w:szCs w:val="28"/>
        </w:rPr>
        <w:t>Данный п</w:t>
      </w:r>
      <w:r w:rsidR="00BD4887" w:rsidRPr="00BD4887">
        <w:rPr>
          <w:rFonts w:ascii="Times New Roman" w:hAnsi="Times New Roman" w:cs="Times New Roman"/>
          <w:sz w:val="28"/>
          <w:szCs w:val="28"/>
        </w:rPr>
        <w:t xml:space="preserve">орядок основан </w:t>
      </w:r>
      <w:hyperlink r:id="rId43" w:tgtFrame="_top" w:history="1">
        <w:r w:rsidR="00BD4887" w:rsidRPr="00480EFE">
          <w:rPr>
            <w:rFonts w:ascii="Times New Roman" w:hAnsi="Times New Roman" w:cs="Times New Roman"/>
            <w:sz w:val="28"/>
            <w:szCs w:val="28"/>
          </w:rPr>
          <w:t>Закон</w:t>
        </w:r>
        <w:r w:rsidR="00480EFE" w:rsidRPr="00480EFE">
          <w:rPr>
            <w:rFonts w:ascii="Times New Roman" w:hAnsi="Times New Roman" w:cs="Times New Roman"/>
            <w:sz w:val="28"/>
            <w:szCs w:val="28"/>
          </w:rPr>
          <w:t>е</w:t>
        </w:r>
        <w:r w:rsidR="00BD4887" w:rsidRPr="00480EFE">
          <w:rPr>
            <w:rFonts w:ascii="Times New Roman" w:hAnsi="Times New Roman" w:cs="Times New Roman"/>
            <w:sz w:val="28"/>
            <w:szCs w:val="28"/>
          </w:rPr>
          <w:t xml:space="preserve"> № 248-ФЗ</w:t>
        </w:r>
      </w:hyperlink>
      <w:r w:rsidR="00BD4887" w:rsidRPr="00BD4887">
        <w:rPr>
          <w:rFonts w:ascii="Times New Roman" w:hAnsi="Times New Roman" w:cs="Times New Roman"/>
          <w:sz w:val="28"/>
          <w:szCs w:val="28"/>
        </w:rPr>
        <w:t xml:space="preserve"> и значительно отличается от применяемого сейчас. Есть ряд принципиальных отличий. Во-первых, все плановые контрольные мероприятия проводятся только на основании управления рисками. Нет категории риска – нет планового контроля. Во-вторых, формирование и согласование ежегодного плана </w:t>
      </w:r>
      <w:r w:rsidR="005863F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D4887" w:rsidRPr="00BD4887">
        <w:rPr>
          <w:rFonts w:ascii="Times New Roman" w:hAnsi="Times New Roman" w:cs="Times New Roman"/>
          <w:sz w:val="28"/>
          <w:szCs w:val="28"/>
        </w:rPr>
        <w:t>происходит</w:t>
      </w:r>
      <w:r w:rsidR="005863FC">
        <w:rPr>
          <w:rFonts w:ascii="Times New Roman" w:hAnsi="Times New Roman" w:cs="Times New Roman"/>
          <w:sz w:val="28"/>
          <w:szCs w:val="28"/>
        </w:rPr>
        <w:t>ь</w:t>
      </w:r>
      <w:r w:rsidR="00BD4887" w:rsidRPr="00BD4887">
        <w:rPr>
          <w:rFonts w:ascii="Times New Roman" w:hAnsi="Times New Roman" w:cs="Times New Roman"/>
          <w:sz w:val="28"/>
          <w:szCs w:val="28"/>
        </w:rPr>
        <w:t xml:space="preserve"> в электронной форме – посредством единого реестра контрольных (надзорных) мероприятий</w:t>
      </w:r>
      <w:r w:rsidR="005863FC">
        <w:rPr>
          <w:rFonts w:ascii="Times New Roman" w:hAnsi="Times New Roman" w:cs="Times New Roman"/>
          <w:sz w:val="28"/>
          <w:szCs w:val="28"/>
        </w:rPr>
        <w:t>.</w:t>
      </w:r>
      <w:r w:rsidR="00A9494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46952" w:rsidRPr="00646952">
        <w:rPr>
          <w:rFonts w:ascii="Times New Roman" w:hAnsi="Times New Roman" w:cs="Times New Roman"/>
          <w:sz w:val="28"/>
          <w:szCs w:val="28"/>
        </w:rPr>
        <w:t xml:space="preserve"> </w:t>
      </w:r>
      <w:r w:rsidR="00646952">
        <w:rPr>
          <w:rFonts w:ascii="Times New Roman" w:hAnsi="Times New Roman" w:cs="Times New Roman"/>
          <w:sz w:val="28"/>
          <w:szCs w:val="28"/>
        </w:rPr>
        <w:t>Правительства РФ</w:t>
      </w:r>
      <w:r w:rsidR="00646952" w:rsidRPr="00646952">
        <w:rPr>
          <w:rFonts w:ascii="Times New Roman" w:hAnsi="Times New Roman" w:cs="Times New Roman"/>
          <w:sz w:val="28"/>
          <w:szCs w:val="28"/>
        </w:rPr>
        <w:t xml:space="preserve"> </w:t>
      </w:r>
      <w:r w:rsidR="00646952" w:rsidRPr="00526F90">
        <w:rPr>
          <w:rFonts w:ascii="Times New Roman" w:hAnsi="Times New Roman" w:cs="Times New Roman"/>
          <w:sz w:val="28"/>
          <w:szCs w:val="28"/>
        </w:rPr>
        <w:t xml:space="preserve">от 31.12.2020 </w:t>
      </w:r>
      <w:r w:rsidR="00646952">
        <w:rPr>
          <w:rFonts w:ascii="Times New Roman" w:hAnsi="Times New Roman" w:cs="Times New Roman"/>
          <w:sz w:val="28"/>
          <w:szCs w:val="28"/>
        </w:rPr>
        <w:t>№</w:t>
      </w:r>
      <w:r w:rsidR="00646952" w:rsidRPr="00526F90">
        <w:rPr>
          <w:rFonts w:ascii="Times New Roman" w:hAnsi="Times New Roman" w:cs="Times New Roman"/>
          <w:sz w:val="28"/>
          <w:szCs w:val="28"/>
        </w:rPr>
        <w:t xml:space="preserve"> 2428 </w:t>
      </w:r>
      <w:r w:rsidR="00A94944">
        <w:rPr>
          <w:rFonts w:ascii="Times New Roman" w:hAnsi="Times New Roman" w:cs="Times New Roman"/>
          <w:sz w:val="28"/>
          <w:szCs w:val="28"/>
        </w:rPr>
        <w:t xml:space="preserve"> вступает в силу с 1 июля 2021 г.</w:t>
      </w:r>
    </w:p>
    <w:p w:rsidR="00992089" w:rsidRDefault="00992089" w:rsidP="007F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F90" w:rsidRDefault="001962AD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4" w:history="1">
        <w:r w:rsidRPr="00992089">
          <w:rPr>
            <w:rFonts w:ascii="Times New Roman" w:hAnsi="Times New Roman" w:cs="Times New Roman"/>
            <w:sz w:val="28"/>
            <w:szCs w:val="28"/>
          </w:rPr>
          <w:t>частью 10 статьи 30</w:t>
        </w:r>
      </w:hyperlink>
      <w:r w:rsidRPr="00992089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tgtFrame="_top" w:history="1">
        <w:r w:rsidR="00992089" w:rsidRPr="00526F90">
          <w:rPr>
            <w:rFonts w:ascii="Times New Roman" w:hAnsi="Times New Roman" w:cs="Times New Roman"/>
            <w:sz w:val="28"/>
            <w:szCs w:val="28"/>
          </w:rPr>
          <w:t>Закона № 248-ФЗ</w:t>
        </w:r>
      </w:hyperlink>
      <w:r w:rsidRPr="00992089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526F90">
        <w:rPr>
          <w:rFonts w:ascii="Times New Roman" w:hAnsi="Times New Roman" w:cs="Times New Roman"/>
          <w:sz w:val="28"/>
          <w:szCs w:val="28"/>
        </w:rPr>
        <w:t>о</w:t>
      </w:r>
      <w:r w:rsidRPr="009920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92089">
        <w:rPr>
          <w:rFonts w:ascii="Times New Roman" w:hAnsi="Times New Roman" w:cs="Times New Roman"/>
          <w:sz w:val="28"/>
          <w:szCs w:val="28"/>
        </w:rPr>
        <w:t xml:space="preserve"> установило </w:t>
      </w:r>
      <w:hyperlink r:id="rId46" w:history="1">
        <w:r w:rsidR="00992089" w:rsidRPr="00526F90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="00526F90" w:rsidRPr="00526F90">
        <w:rPr>
          <w:rFonts w:ascii="Times New Roman" w:hAnsi="Times New Roman" w:cs="Times New Roman"/>
          <w:sz w:val="28"/>
          <w:szCs w:val="28"/>
        </w:rPr>
        <w:t>я</w:t>
      </w:r>
      <w:r w:rsidR="00992089" w:rsidRPr="00526F90">
        <w:rPr>
          <w:rFonts w:ascii="Times New Roman" w:hAnsi="Times New Roman" w:cs="Times New Roman"/>
          <w:sz w:val="28"/>
          <w:szCs w:val="28"/>
        </w:rPr>
        <w:t xml:space="preserve"> к </w:t>
      </w:r>
      <w:r w:rsidR="00992089">
        <w:rPr>
          <w:rFonts w:ascii="Times New Roman" w:hAnsi="Times New Roman" w:cs="Times New Roman"/>
          <w:sz w:val="28"/>
          <w:szCs w:val="28"/>
        </w:rPr>
        <w:t xml:space="preserve">подготовке докладов о видах контроля и сводного доклада о государственном контроле (надзоре), муниципальном контроле в Российской Федерации - </w:t>
      </w:r>
      <w:r w:rsidR="00992089" w:rsidRPr="0099208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26F90">
        <w:rPr>
          <w:rFonts w:ascii="Times New Roman" w:hAnsi="Times New Roman" w:cs="Times New Roman"/>
          <w:sz w:val="28"/>
          <w:szCs w:val="28"/>
        </w:rPr>
        <w:t>Правительства РФ от 07.12.2020 №</w:t>
      </w:r>
      <w:r w:rsidR="00992089" w:rsidRPr="00992089">
        <w:rPr>
          <w:rFonts w:ascii="Times New Roman" w:hAnsi="Times New Roman" w:cs="Times New Roman"/>
          <w:sz w:val="28"/>
          <w:szCs w:val="28"/>
        </w:rPr>
        <w:t xml:space="preserve">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</w:r>
      <w:r w:rsidR="006E3745">
        <w:rPr>
          <w:rFonts w:ascii="Times New Roman" w:hAnsi="Times New Roman" w:cs="Times New Roman"/>
          <w:sz w:val="28"/>
          <w:szCs w:val="28"/>
        </w:rPr>
        <w:t xml:space="preserve"> </w:t>
      </w:r>
      <w:r w:rsidR="006E3745" w:rsidRPr="006E3745">
        <w:rPr>
          <w:rFonts w:ascii="Times New Roman" w:hAnsi="Times New Roman" w:cs="Times New Roman"/>
          <w:i/>
          <w:sz w:val="28"/>
          <w:szCs w:val="28"/>
        </w:rPr>
        <w:t>(постановление вступает в силу с 1 июля 2021 г.)</w:t>
      </w:r>
      <w:r w:rsidR="009657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26F90">
        <w:rPr>
          <w:rFonts w:ascii="Times New Roman" w:hAnsi="Times New Roman" w:cs="Times New Roman"/>
          <w:sz w:val="28"/>
          <w:szCs w:val="28"/>
        </w:rPr>
        <w:t>В 2022 году доклад о видах муниципального контроля за отчётны</w:t>
      </w:r>
      <w:r w:rsidR="005863FC">
        <w:rPr>
          <w:rFonts w:ascii="Times New Roman" w:hAnsi="Times New Roman" w:cs="Times New Roman"/>
          <w:sz w:val="28"/>
          <w:szCs w:val="28"/>
        </w:rPr>
        <w:t>й</w:t>
      </w:r>
      <w:r w:rsidR="00526F90">
        <w:rPr>
          <w:rFonts w:ascii="Times New Roman" w:hAnsi="Times New Roman" w:cs="Times New Roman"/>
          <w:sz w:val="28"/>
          <w:szCs w:val="28"/>
        </w:rPr>
        <w:t xml:space="preserve"> 2021 год будет </w:t>
      </w:r>
      <w:r w:rsidR="00C76CC2">
        <w:rPr>
          <w:rFonts w:ascii="Times New Roman" w:hAnsi="Times New Roman" w:cs="Times New Roman"/>
          <w:sz w:val="28"/>
          <w:szCs w:val="28"/>
        </w:rPr>
        <w:t>подготавлива</w:t>
      </w:r>
      <w:r w:rsidR="00526F90">
        <w:rPr>
          <w:rFonts w:ascii="Times New Roman" w:hAnsi="Times New Roman" w:cs="Times New Roman"/>
          <w:sz w:val="28"/>
          <w:szCs w:val="28"/>
        </w:rPr>
        <w:t>т</w:t>
      </w:r>
      <w:r w:rsidR="00C76CC2">
        <w:rPr>
          <w:rFonts w:ascii="Times New Roman" w:hAnsi="Times New Roman" w:cs="Times New Roman"/>
          <w:sz w:val="28"/>
          <w:szCs w:val="28"/>
        </w:rPr>
        <w:t>ь</w:t>
      </w:r>
      <w:r w:rsidR="00526F90">
        <w:rPr>
          <w:rFonts w:ascii="Times New Roman" w:hAnsi="Times New Roman" w:cs="Times New Roman"/>
          <w:sz w:val="28"/>
          <w:szCs w:val="28"/>
        </w:rPr>
        <w:t>ся</w:t>
      </w:r>
      <w:r w:rsidR="00C76CC2">
        <w:rPr>
          <w:rFonts w:ascii="Times New Roman" w:hAnsi="Times New Roman" w:cs="Times New Roman"/>
          <w:sz w:val="28"/>
          <w:szCs w:val="28"/>
        </w:rPr>
        <w:t xml:space="preserve"> с учётом требований данного пост</w:t>
      </w:r>
      <w:r w:rsidR="00526F90">
        <w:rPr>
          <w:rFonts w:ascii="Times New Roman" w:hAnsi="Times New Roman" w:cs="Times New Roman"/>
          <w:sz w:val="28"/>
          <w:szCs w:val="28"/>
        </w:rPr>
        <w:t>ановления.</w:t>
      </w:r>
      <w:r w:rsidR="00646952" w:rsidRPr="00646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53B" w:rsidRDefault="00DB353B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53B" w:rsidRDefault="00DB353B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089" w:rsidRDefault="00992089" w:rsidP="007F7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887" w:rsidRPr="00CD77AE" w:rsidRDefault="001962AD" w:rsidP="0014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40" w:rsidRPr="00103C40" w:rsidRDefault="00103C40" w:rsidP="007F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C40" w:rsidRPr="00103C40" w:rsidRDefault="00103C40" w:rsidP="007F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C40" w:rsidRDefault="00103C40" w:rsidP="007F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C40" w:rsidSect="00BE1B2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317A"/>
    <w:multiLevelType w:val="multilevel"/>
    <w:tmpl w:val="7748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64"/>
    <w:rsid w:val="000217AC"/>
    <w:rsid w:val="000242A2"/>
    <w:rsid w:val="00045D46"/>
    <w:rsid w:val="00046C4A"/>
    <w:rsid w:val="00050623"/>
    <w:rsid w:val="0005342F"/>
    <w:rsid w:val="00082E57"/>
    <w:rsid w:val="000A57DE"/>
    <w:rsid w:val="000B3531"/>
    <w:rsid w:val="000E1C64"/>
    <w:rsid w:val="000E3479"/>
    <w:rsid w:val="000E3D74"/>
    <w:rsid w:val="000F6678"/>
    <w:rsid w:val="00103C40"/>
    <w:rsid w:val="00121388"/>
    <w:rsid w:val="00126AB6"/>
    <w:rsid w:val="00147DCC"/>
    <w:rsid w:val="001669F9"/>
    <w:rsid w:val="001847E0"/>
    <w:rsid w:val="00187530"/>
    <w:rsid w:val="001962AD"/>
    <w:rsid w:val="001B178B"/>
    <w:rsid w:val="001B1890"/>
    <w:rsid w:val="001D0DFA"/>
    <w:rsid w:val="001D6904"/>
    <w:rsid w:val="00202D08"/>
    <w:rsid w:val="002423A9"/>
    <w:rsid w:val="00257898"/>
    <w:rsid w:val="00257C17"/>
    <w:rsid w:val="002628A5"/>
    <w:rsid w:val="0026493C"/>
    <w:rsid w:val="002677E7"/>
    <w:rsid w:val="00292426"/>
    <w:rsid w:val="002B07CC"/>
    <w:rsid w:val="002C0C70"/>
    <w:rsid w:val="002D362F"/>
    <w:rsid w:val="002D5383"/>
    <w:rsid w:val="002F22A2"/>
    <w:rsid w:val="002F5967"/>
    <w:rsid w:val="0030500A"/>
    <w:rsid w:val="003219C1"/>
    <w:rsid w:val="003421BD"/>
    <w:rsid w:val="00364556"/>
    <w:rsid w:val="003929CA"/>
    <w:rsid w:val="003E5E19"/>
    <w:rsid w:val="004416E1"/>
    <w:rsid w:val="00447BEB"/>
    <w:rsid w:val="004519D5"/>
    <w:rsid w:val="00466303"/>
    <w:rsid w:val="004703BB"/>
    <w:rsid w:val="004721A4"/>
    <w:rsid w:val="00480EFE"/>
    <w:rsid w:val="004E1933"/>
    <w:rsid w:val="004E6A88"/>
    <w:rsid w:val="00502A17"/>
    <w:rsid w:val="0050384B"/>
    <w:rsid w:val="00520FBE"/>
    <w:rsid w:val="00526F90"/>
    <w:rsid w:val="0056244D"/>
    <w:rsid w:val="005863FC"/>
    <w:rsid w:val="005C4820"/>
    <w:rsid w:val="005E6FD8"/>
    <w:rsid w:val="00646952"/>
    <w:rsid w:val="0066201D"/>
    <w:rsid w:val="00676195"/>
    <w:rsid w:val="006C0D88"/>
    <w:rsid w:val="006D46B3"/>
    <w:rsid w:val="006E3745"/>
    <w:rsid w:val="006F095A"/>
    <w:rsid w:val="007143F0"/>
    <w:rsid w:val="007802C1"/>
    <w:rsid w:val="00780360"/>
    <w:rsid w:val="0079015E"/>
    <w:rsid w:val="007909B5"/>
    <w:rsid w:val="007951F1"/>
    <w:rsid w:val="007A6F13"/>
    <w:rsid w:val="007B543C"/>
    <w:rsid w:val="007C3861"/>
    <w:rsid w:val="007E7BD0"/>
    <w:rsid w:val="007F3E14"/>
    <w:rsid w:val="007F7DE3"/>
    <w:rsid w:val="00820758"/>
    <w:rsid w:val="008322F4"/>
    <w:rsid w:val="00867661"/>
    <w:rsid w:val="0087220A"/>
    <w:rsid w:val="00874348"/>
    <w:rsid w:val="008878D1"/>
    <w:rsid w:val="0089343C"/>
    <w:rsid w:val="008A0DB7"/>
    <w:rsid w:val="008B3805"/>
    <w:rsid w:val="008B6C6B"/>
    <w:rsid w:val="008C001B"/>
    <w:rsid w:val="008D7892"/>
    <w:rsid w:val="008E0D33"/>
    <w:rsid w:val="00907A2A"/>
    <w:rsid w:val="00963AC1"/>
    <w:rsid w:val="009657EC"/>
    <w:rsid w:val="00992089"/>
    <w:rsid w:val="009C7F7E"/>
    <w:rsid w:val="009D2AE4"/>
    <w:rsid w:val="009D4B37"/>
    <w:rsid w:val="009E1750"/>
    <w:rsid w:val="009F59AB"/>
    <w:rsid w:val="00A21D58"/>
    <w:rsid w:val="00A55E6B"/>
    <w:rsid w:val="00A6183C"/>
    <w:rsid w:val="00A65AFA"/>
    <w:rsid w:val="00A731BC"/>
    <w:rsid w:val="00A94944"/>
    <w:rsid w:val="00AE402E"/>
    <w:rsid w:val="00AE4CE6"/>
    <w:rsid w:val="00B53EBA"/>
    <w:rsid w:val="00B665DB"/>
    <w:rsid w:val="00B9093E"/>
    <w:rsid w:val="00BA0237"/>
    <w:rsid w:val="00BA3650"/>
    <w:rsid w:val="00BA45E0"/>
    <w:rsid w:val="00BC4DFF"/>
    <w:rsid w:val="00BC6F94"/>
    <w:rsid w:val="00BD3CD3"/>
    <w:rsid w:val="00BD43BB"/>
    <w:rsid w:val="00BD4887"/>
    <w:rsid w:val="00BE0445"/>
    <w:rsid w:val="00BE1B20"/>
    <w:rsid w:val="00BE3E81"/>
    <w:rsid w:val="00BF0780"/>
    <w:rsid w:val="00BF5C78"/>
    <w:rsid w:val="00C0221D"/>
    <w:rsid w:val="00C03887"/>
    <w:rsid w:val="00C53F19"/>
    <w:rsid w:val="00C6476D"/>
    <w:rsid w:val="00C76CC2"/>
    <w:rsid w:val="00C832B8"/>
    <w:rsid w:val="00C90321"/>
    <w:rsid w:val="00C963A5"/>
    <w:rsid w:val="00CD77AE"/>
    <w:rsid w:val="00CD7AC3"/>
    <w:rsid w:val="00CE4EF4"/>
    <w:rsid w:val="00CF5130"/>
    <w:rsid w:val="00D02675"/>
    <w:rsid w:val="00D401AF"/>
    <w:rsid w:val="00D40ECA"/>
    <w:rsid w:val="00D41B36"/>
    <w:rsid w:val="00D51459"/>
    <w:rsid w:val="00D80A95"/>
    <w:rsid w:val="00D86720"/>
    <w:rsid w:val="00DA2ED9"/>
    <w:rsid w:val="00DB353B"/>
    <w:rsid w:val="00E0186D"/>
    <w:rsid w:val="00E15577"/>
    <w:rsid w:val="00E71A15"/>
    <w:rsid w:val="00E8458C"/>
    <w:rsid w:val="00E94BC2"/>
    <w:rsid w:val="00ED4C8C"/>
    <w:rsid w:val="00F065EB"/>
    <w:rsid w:val="00F73533"/>
    <w:rsid w:val="00F74281"/>
    <w:rsid w:val="00F846BE"/>
    <w:rsid w:val="00F91B3D"/>
    <w:rsid w:val="00F9592E"/>
    <w:rsid w:val="00FB0BCE"/>
    <w:rsid w:val="00FC45A3"/>
    <w:rsid w:val="00FD6B05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8220C-98C8-44B8-AC53-04A893D3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80"/>
  </w:style>
  <w:style w:type="paragraph" w:styleId="4">
    <w:name w:val="heading 4"/>
    <w:basedOn w:val="a"/>
    <w:link w:val="40"/>
    <w:uiPriority w:val="9"/>
    <w:qFormat/>
    <w:rsid w:val="000E1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1C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C64"/>
    <w:rPr>
      <w:color w:val="0000FF"/>
      <w:u w:val="single"/>
    </w:rPr>
  </w:style>
  <w:style w:type="character" w:customStyle="1" w:styleId="Spanlink">
    <w:name w:val="Span_link"/>
    <w:basedOn w:val="a0"/>
    <w:rsid w:val="000B3531"/>
    <w:rPr>
      <w:color w:val="008200"/>
    </w:rPr>
  </w:style>
  <w:style w:type="paragraph" w:customStyle="1" w:styleId="remark-p">
    <w:name w:val="remark-p"/>
    <w:basedOn w:val="a"/>
    <w:rsid w:val="004E1933"/>
    <w:pPr>
      <w:spacing w:after="0" w:line="260" w:lineRule="atLeast"/>
    </w:pPr>
    <w:rPr>
      <w:rFonts w:ascii="Times" w:eastAsia="Times" w:hAnsi="Times" w:cs="Times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s.1c.ru/db/garant/content/74349814/hdoc" TargetMode="External"/><Relationship Id="rId18" Type="http://schemas.openxmlformats.org/officeDocument/2006/relationships/hyperlink" Target="consultantplus://offline/ref=42DF5435088FA8FB47383F3DD1E4C1B4DA59782B13A4D4A0353A9E2E26C80BFA132378071FF5C0F9E905B0C485DC04B345EA601BB0E4AF8EV2VEH" TargetMode="External"/><Relationship Id="rId26" Type="http://schemas.openxmlformats.org/officeDocument/2006/relationships/hyperlink" Target="consultantplus://offline/ref=721469E73784EF0AE39F9768B497BF0C8F6FBF0AE0A03F61D5F73A4742438063B346DE743033F56CD9446BB41AB544D263F5253F5C23E481fEV2H" TargetMode="External"/><Relationship Id="rId39" Type="http://schemas.openxmlformats.org/officeDocument/2006/relationships/hyperlink" Target="consultantplus://offline/ref=C27165463DDD3E4E6D4A2E945C56B2392FF01FFE8A4EE34E846D3C67F291D77EC7F8275F4459F91FBE54CC30737E76AF1B99DD92E977D1D7iET7H" TargetMode="External"/><Relationship Id="rId21" Type="http://schemas.openxmlformats.org/officeDocument/2006/relationships/hyperlink" Target="consultantplus://offline/ref=42DF5435088FA8FB47383F3DD1E4C1B4DA59782B13A4D4A0353A9E2E26C80BFA132378071FF5C0FFE805B0C485DC04B345EA601BB0E4AF8EV2VEH" TargetMode="External"/><Relationship Id="rId34" Type="http://schemas.openxmlformats.org/officeDocument/2006/relationships/hyperlink" Target="consultantplus://offline/ref=525292E6177C537E0DA97110A9521621F9BC67461B309C3EA7398037D3D6C9F99BE7EB3247B49C1F6AC879A7D2735CF51B91631BD0BBD1C8A8O3M" TargetMode="External"/><Relationship Id="rId42" Type="http://schemas.openxmlformats.org/officeDocument/2006/relationships/hyperlink" Target="consultantplus://offline/ref=ADB60F7A2A87A40DC1760F6FB293FC800244395272C3A695375390DB75A0316BD7643BADE666DE0AF685090DB7D7E783E060A469F9CC14EDA4i7J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ts.1c.ru/db/garant/content/12064247/h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DF5435088FA8FB47383F3DD1E4C1B4DA59782B13A4D4A0353A9E2E26C80BFA132378071FF5CEF9EE05B0C485DC04B345EA601BB0E4AF8EV2VEH" TargetMode="External"/><Relationship Id="rId29" Type="http://schemas.openxmlformats.org/officeDocument/2006/relationships/hyperlink" Target="consultantplus://offline/ref=721469E73784EF0AE39F9768B497BF0C8F6FB00CE1A33F61D5F73A4742438063B346DE743032F769D2446BB41AB544D263F5253F5C23E481fEV2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74349814/hdoc" TargetMode="External"/><Relationship Id="rId11" Type="http://schemas.openxmlformats.org/officeDocument/2006/relationships/hyperlink" Target="https://its.1c.ru/db/garant/content/12064247/hdoc" TargetMode="External"/><Relationship Id="rId24" Type="http://schemas.openxmlformats.org/officeDocument/2006/relationships/hyperlink" Target="consultantplus://offline/ref=721469E73784EF0AE39F9768B497BF0C8F6FBF0AE0A03F61D5F73A4742438063B346DE743033F56CD6446BB41AB544D263F5253F5C23E481fEV2H" TargetMode="External"/><Relationship Id="rId32" Type="http://schemas.openxmlformats.org/officeDocument/2006/relationships/hyperlink" Target="https://its.1c.ru/db/garant/content/12064247/hdoc" TargetMode="External"/><Relationship Id="rId37" Type="http://schemas.openxmlformats.org/officeDocument/2006/relationships/hyperlink" Target="consultantplus://offline/ref=C27165463DDD3E4E6D4A2E945C56B2392FF010F88B4DE34E846D3C67F291D77EC7F8275F4459F01EB754CC30737E76AF1B99DD92E977D1D7iET7H" TargetMode="External"/><Relationship Id="rId40" Type="http://schemas.openxmlformats.org/officeDocument/2006/relationships/hyperlink" Target="consultantplus://offline/ref=034AE1E3CB06E4DDA3EC7E39B8661649D2B86813B8C8F785F0D7589FE3303477E59BC6623BB7B516CA80382AD508CE319F01415A2FF9D0EBw0NCH" TargetMode="External"/><Relationship Id="rId45" Type="http://schemas.openxmlformats.org/officeDocument/2006/relationships/hyperlink" Target="https://its.1c.ru/db/garant/content/74349814/hdoc" TargetMode="External"/><Relationship Id="rId5" Type="http://schemas.openxmlformats.org/officeDocument/2006/relationships/hyperlink" Target="https://its.1c.ru/db/garant/content/74349814/hdoc" TargetMode="External"/><Relationship Id="rId15" Type="http://schemas.openxmlformats.org/officeDocument/2006/relationships/hyperlink" Target="consultantplus://offline/ref=A4672B98395309762762F01823B12773EFC094064F40CC2042EA3DA36D29644A8544E3C8C04180E3E073B2047D8E9DCE7FB204FB3CFE9C07H720L" TargetMode="External"/><Relationship Id="rId23" Type="http://schemas.openxmlformats.org/officeDocument/2006/relationships/hyperlink" Target="https://its.1c.ru/db/garant/content/74349814/hdoc" TargetMode="External"/><Relationship Id="rId28" Type="http://schemas.openxmlformats.org/officeDocument/2006/relationships/hyperlink" Target="https://its.1c.ru/db/garant/content/74349814/hdoc" TargetMode="External"/><Relationship Id="rId36" Type="http://schemas.openxmlformats.org/officeDocument/2006/relationships/hyperlink" Target="https://its.1c.ru/db/garant/content/74349814/hdoc" TargetMode="External"/><Relationship Id="rId10" Type="http://schemas.openxmlformats.org/officeDocument/2006/relationships/hyperlink" Target="consultantplus://offline/ref=53E7D28AD7253741821838B6AAAA07ED6C1DCEA3670A9F5C374A7805FC80385AF6211B51666BCC54DA14027054gDN5L" TargetMode="External"/><Relationship Id="rId19" Type="http://schemas.openxmlformats.org/officeDocument/2006/relationships/hyperlink" Target="consultantplus://offline/ref=42DF5435088FA8FB47383F3DD1E4C1B4DA59782B13A4D4A0353A9E2E26C80BFA132378071FF5C0F8EC05B0C485DC04B345EA601BB0E4AF8EV2VEH" TargetMode="External"/><Relationship Id="rId31" Type="http://schemas.openxmlformats.org/officeDocument/2006/relationships/hyperlink" Target="https://its.1c.ru/db/garant/content/74349814/hdoc" TargetMode="External"/><Relationship Id="rId44" Type="http://schemas.openxmlformats.org/officeDocument/2006/relationships/hyperlink" Target="consultantplus://offline/ref=DA9019BAEBC27B02D66F1BC576F98BEF6A491E72FC3075780B14BA979B92214D4853803397B5DBC78F22CF6EDF1960BABF9C23007D3A4B0FJCY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74349814/hdoc" TargetMode="External"/><Relationship Id="rId14" Type="http://schemas.openxmlformats.org/officeDocument/2006/relationships/hyperlink" Target="consultantplus://offline/ref=A4672B98395309762762F01823B12773EFC094064F40CC2042EA3DA36D29644A8544E3C8C04181E7EC73B2047D8E9DCE7FB204FB3CFE9C07H720L" TargetMode="External"/><Relationship Id="rId22" Type="http://schemas.openxmlformats.org/officeDocument/2006/relationships/hyperlink" Target="https://its.1c.ru/db/garant/content/74349814/hdoc" TargetMode="External"/><Relationship Id="rId27" Type="http://schemas.openxmlformats.org/officeDocument/2006/relationships/hyperlink" Target="consultantplus://offline/ref=721469E73784EF0AE39F9768B497BF0C8F6FBF0AE0A03F61D5F73A4742438063B346DE743033F56DD6446BB41AB544D263F5253F5C23E481fEV2H" TargetMode="External"/><Relationship Id="rId30" Type="http://schemas.openxmlformats.org/officeDocument/2006/relationships/hyperlink" Target="https://its.1c.ru/db/garant/content/74349814/hdoc" TargetMode="External"/><Relationship Id="rId35" Type="http://schemas.openxmlformats.org/officeDocument/2006/relationships/hyperlink" Target="consultantplus://offline/ref=525292E6177C537E0DA97110A9521621F9BC67461B309C3EA7398037D3D6C9F99BE7EB3247B49C1F6DC879A7D2735CF51B91631BD0BBD1C8A8O3M" TargetMode="External"/><Relationship Id="rId43" Type="http://schemas.openxmlformats.org/officeDocument/2006/relationships/hyperlink" Target="https://its.1c.ru/db/garant/content/74349814/hdoc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ts.1c.ru/db/garant/content/12064247/h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s.1c.ru/db/garant/content/12064247/hdoc" TargetMode="External"/><Relationship Id="rId17" Type="http://schemas.openxmlformats.org/officeDocument/2006/relationships/hyperlink" Target="consultantplus://offline/ref=42DF5435088FA8FB47383F3DD1E4C1B4DA59782B13A4D4A0353A9E2E26C80BFA132378071FF5C0F9EC05B0C485DC04B345EA601BB0E4AF8EV2VEH" TargetMode="External"/><Relationship Id="rId25" Type="http://schemas.openxmlformats.org/officeDocument/2006/relationships/hyperlink" Target="consultantplus://offline/ref=721469E73784EF0AE39F9768B497BF0C8F6FB00CE1A33F61D5F73A4742438063B346DE743032F769D0446BB41AB544D263F5253F5C23E481fEV2H" TargetMode="External"/><Relationship Id="rId33" Type="http://schemas.openxmlformats.org/officeDocument/2006/relationships/hyperlink" Target="consultantplus://offline/ref=525292E6177C537E0DA97110A9521621F9BC67461B309C3EA7398037D3D6C9F99BE7EB3247B49C1F69C879A7D2735CF51B91631BD0BBD1C8A8O3M" TargetMode="External"/><Relationship Id="rId38" Type="http://schemas.openxmlformats.org/officeDocument/2006/relationships/hyperlink" Target="consultantplus://offline/ref=C27165463DDD3E4E6D4A2E945C56B2392FF010F88B4DE34E846D3C67F291D77EC7F8275F4459F01FB554CC30737E76AF1B99DD92E977D1D7iET7H" TargetMode="External"/><Relationship Id="rId46" Type="http://schemas.openxmlformats.org/officeDocument/2006/relationships/hyperlink" Target="consultantplus://offline/ref=7C28467CD712572990F0B8E5F698905C22758B906F5DC05D9D72253191DC5D4A4D0F341FFA82E0DDC9ADD4B5F31554445866C6B0BEC1FDC6X1aDJ" TargetMode="External"/><Relationship Id="rId20" Type="http://schemas.openxmlformats.org/officeDocument/2006/relationships/hyperlink" Target="consultantplus://offline/ref=42DF5435088FA8FB47383F3DD1E4C1B4DA59782B13A4D4A0353A9E2E26C80BFA132378071FF5C0F8EB05B0C485DC04B345EA601BB0E4AF8EV2VEH" TargetMode="External"/><Relationship Id="rId41" Type="http://schemas.openxmlformats.org/officeDocument/2006/relationships/hyperlink" Target="consultantplus://offline/ref=034AE1E3CB06E4DDA3EC7E39B8661649D2BB6917BCCFF785F0D7589FE3303477E59BC6623BB7BD14CF80382AD508CE319F01415A2FF9D0EBw0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6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126</cp:revision>
  <cp:lastPrinted>2021-04-01T05:01:00Z</cp:lastPrinted>
  <dcterms:created xsi:type="dcterms:W3CDTF">2020-11-19T10:33:00Z</dcterms:created>
  <dcterms:modified xsi:type="dcterms:W3CDTF">2022-09-09T11:54:00Z</dcterms:modified>
</cp:coreProperties>
</file>